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E371E6" w:rsidRDefault="00B95B86" w:rsidP="00900E0C">
      <w:pPr>
        <w:jc w:val="center"/>
        <w:rPr>
          <w:rFonts w:ascii="Times New Roman" w:hAnsi="Times New Roman" w:cs="Times New Roman"/>
          <w:sz w:val="28"/>
          <w:szCs w:val="28"/>
        </w:rPr>
      </w:pPr>
      <w:r w:rsidRPr="00E371E6">
        <w:rPr>
          <w:rFonts w:ascii="Times New Roman" w:hAnsi="Times New Roman" w:cs="Times New Roman"/>
          <w:sz w:val="28"/>
          <w:szCs w:val="28"/>
        </w:rPr>
        <w:t>ЗАКЛЮЧЕНИЕ</w:t>
      </w:r>
    </w:p>
    <w:p w:rsidR="005F516C" w:rsidRPr="00E371E6" w:rsidRDefault="00B95B86" w:rsidP="00900E0C">
      <w:pPr>
        <w:jc w:val="center"/>
        <w:rPr>
          <w:rFonts w:ascii="Times New Roman" w:hAnsi="Times New Roman" w:cs="Times New Roman"/>
          <w:sz w:val="28"/>
          <w:szCs w:val="28"/>
        </w:rPr>
      </w:pPr>
      <w:r w:rsidRPr="00E371E6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B95B86" w:rsidRPr="00E371E6" w:rsidRDefault="00B95B86" w:rsidP="00900E0C">
      <w:pPr>
        <w:jc w:val="center"/>
        <w:rPr>
          <w:rFonts w:ascii="Times New Roman" w:hAnsi="Times New Roman" w:cs="Times New Roman"/>
          <w:sz w:val="28"/>
          <w:szCs w:val="28"/>
        </w:rPr>
      </w:pPr>
      <w:r w:rsidRPr="00E371E6">
        <w:rPr>
          <w:rFonts w:ascii="Times New Roman" w:hAnsi="Times New Roman" w:cs="Times New Roman"/>
          <w:sz w:val="28"/>
          <w:szCs w:val="28"/>
        </w:rPr>
        <w:t xml:space="preserve"> аппарата Думы городского округа Тольятти</w:t>
      </w:r>
    </w:p>
    <w:p w:rsidR="00B95B86" w:rsidRPr="00E371E6" w:rsidRDefault="00B95B86" w:rsidP="00900E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98A" w:rsidRPr="00E371E6" w:rsidRDefault="00B95B86" w:rsidP="00900E0C">
      <w:pPr>
        <w:pStyle w:val="ConsPlusNormal"/>
        <w:jc w:val="center"/>
      </w:pPr>
      <w:r w:rsidRPr="00E371E6">
        <w:t>на проект решения Думы городского округа Тольятти</w:t>
      </w:r>
    </w:p>
    <w:p w:rsidR="00B95B86" w:rsidRPr="00E371E6" w:rsidRDefault="00B95B86" w:rsidP="00E371E6">
      <w:pPr>
        <w:pStyle w:val="ae"/>
        <w:ind w:right="0"/>
        <w:jc w:val="center"/>
        <w:rPr>
          <w:sz w:val="28"/>
          <w:szCs w:val="28"/>
        </w:rPr>
      </w:pPr>
      <w:r w:rsidRPr="00E371E6">
        <w:rPr>
          <w:b w:val="0"/>
          <w:sz w:val="28"/>
          <w:szCs w:val="28"/>
        </w:rPr>
        <w:t>«</w:t>
      </w:r>
      <w:r w:rsidR="00E371E6" w:rsidRPr="00E371E6">
        <w:rPr>
          <w:b w:val="0"/>
          <w:bCs/>
          <w:sz w:val="28"/>
          <w:szCs w:val="28"/>
        </w:rPr>
        <w:t>Об ут</w:t>
      </w:r>
      <w:r w:rsidR="00E371E6">
        <w:rPr>
          <w:b w:val="0"/>
          <w:bCs/>
          <w:sz w:val="28"/>
          <w:szCs w:val="28"/>
        </w:rPr>
        <w:t xml:space="preserve">верждении Положения о порядке и </w:t>
      </w:r>
      <w:r w:rsidR="00E371E6" w:rsidRPr="00E371E6">
        <w:rPr>
          <w:b w:val="0"/>
          <w:bCs/>
          <w:sz w:val="28"/>
          <w:szCs w:val="28"/>
        </w:rPr>
        <w:t>условиях продажи жилых пом</w:t>
      </w:r>
      <w:r w:rsidR="00E371E6">
        <w:rPr>
          <w:b w:val="0"/>
          <w:bCs/>
          <w:sz w:val="28"/>
          <w:szCs w:val="28"/>
        </w:rPr>
        <w:t xml:space="preserve">ещений муниципального жилищного </w:t>
      </w:r>
      <w:r w:rsidR="00E371E6" w:rsidRPr="00E371E6">
        <w:rPr>
          <w:b w:val="0"/>
          <w:bCs/>
          <w:sz w:val="28"/>
          <w:szCs w:val="28"/>
        </w:rPr>
        <w:t>фонда городского округа Тольятти, признанных неприг</w:t>
      </w:r>
      <w:r w:rsidR="00E371E6">
        <w:rPr>
          <w:b w:val="0"/>
          <w:bCs/>
          <w:sz w:val="28"/>
          <w:szCs w:val="28"/>
        </w:rPr>
        <w:t xml:space="preserve">одными для </w:t>
      </w:r>
      <w:r w:rsidR="00E371E6" w:rsidRPr="00E371E6">
        <w:rPr>
          <w:b w:val="0"/>
          <w:bCs/>
          <w:sz w:val="28"/>
          <w:szCs w:val="28"/>
        </w:rPr>
        <w:t>проживания</w:t>
      </w:r>
      <w:r w:rsidRPr="00E371E6">
        <w:rPr>
          <w:sz w:val="28"/>
          <w:szCs w:val="28"/>
        </w:rPr>
        <w:t>»</w:t>
      </w:r>
    </w:p>
    <w:p w:rsidR="00B95B86" w:rsidRPr="00E371E6" w:rsidRDefault="00B95B86" w:rsidP="00900E0C">
      <w:pPr>
        <w:pStyle w:val="ConsPlusNormal"/>
        <w:jc w:val="center"/>
      </w:pPr>
      <w:r w:rsidRPr="00E371E6">
        <w:t xml:space="preserve">(Д - </w:t>
      </w:r>
      <w:r w:rsidR="00913428" w:rsidRPr="00E371E6">
        <w:t>2</w:t>
      </w:r>
      <w:r w:rsidR="00E371E6">
        <w:t>31</w:t>
      </w:r>
      <w:r w:rsidRPr="00E371E6">
        <w:t xml:space="preserve"> от </w:t>
      </w:r>
      <w:r w:rsidR="006E1D27" w:rsidRPr="00E371E6">
        <w:t>1</w:t>
      </w:r>
      <w:r w:rsidR="00E371E6">
        <w:t>0</w:t>
      </w:r>
      <w:r w:rsidRPr="00E371E6">
        <w:t>.</w:t>
      </w:r>
      <w:r w:rsidR="00E371E6">
        <w:t>10</w:t>
      </w:r>
      <w:r w:rsidRPr="00E371E6">
        <w:t>.202</w:t>
      </w:r>
      <w:r w:rsidR="008A5573" w:rsidRPr="00E371E6">
        <w:t>4</w:t>
      </w:r>
      <w:r w:rsidRPr="00E371E6">
        <w:t>)</w:t>
      </w:r>
    </w:p>
    <w:p w:rsidR="00A42D47" w:rsidRPr="00900E0C" w:rsidRDefault="00A42D47" w:rsidP="00900E0C">
      <w:pPr>
        <w:pStyle w:val="ConsPlusNormal"/>
        <w:jc w:val="center"/>
        <w:rPr>
          <w:sz w:val="27"/>
          <w:szCs w:val="27"/>
        </w:rPr>
      </w:pPr>
    </w:p>
    <w:p w:rsidR="00913428" w:rsidRPr="00E371E6" w:rsidRDefault="00913428" w:rsidP="00900E0C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71E6">
        <w:rPr>
          <w:rFonts w:ascii="Times New Roman" w:hAnsi="Times New Roman" w:cs="Times New Roman"/>
          <w:sz w:val="28"/>
          <w:szCs w:val="28"/>
        </w:rPr>
        <w:t>Проект решения Думы городского округа Тольятти (далее – Дума) «</w:t>
      </w:r>
      <w:r w:rsidR="00E371E6" w:rsidRPr="00E371E6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и условиях продажи жилых помещений муниципального жилищного фонда городского округа Тольятти, признанных непригодными для проживания</w:t>
      </w:r>
      <w:r w:rsidR="00F622B2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3339B7" w:rsidRPr="00E371E6">
        <w:rPr>
          <w:rFonts w:ascii="Times New Roman" w:eastAsia="Times New Roman" w:hAnsi="Times New Roman" w:cs="Times New Roman"/>
          <w:bCs/>
          <w:sz w:val="28"/>
          <w:szCs w:val="28"/>
        </w:rPr>
        <w:t>(далее – проект решения Думы</w:t>
      </w:r>
      <w:r w:rsidR="00836A40">
        <w:rPr>
          <w:rFonts w:ascii="Times New Roman" w:eastAsia="Times New Roman" w:hAnsi="Times New Roman" w:cs="Times New Roman"/>
          <w:bCs/>
          <w:sz w:val="28"/>
          <w:szCs w:val="28"/>
        </w:rPr>
        <w:t>, Положение</w:t>
      </w:r>
      <w:r w:rsidR="003339B7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="00F622B2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 администрацией городского округа Тольятти </w:t>
      </w:r>
      <w:r w:rsidR="00500B22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администрация) </w:t>
      </w:r>
      <w:r w:rsidRPr="00E371E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371E6" w:rsidRPr="00E371E6">
        <w:rPr>
          <w:rFonts w:ascii="Times New Roman" w:hAnsi="Times New Roman" w:cs="Times New Roman"/>
          <w:sz w:val="28"/>
          <w:szCs w:val="28"/>
        </w:rPr>
        <w:t xml:space="preserve"> инициативном порядке для рассмотрения на заседании Думы</w:t>
      </w:r>
      <w:r w:rsidRPr="00E371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109F" w:rsidRDefault="00B95B86" w:rsidP="00900E0C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>Рассмотрев представленные материалы, отмечаем следующее.</w:t>
      </w:r>
    </w:p>
    <w:p w:rsidR="00875D12" w:rsidRPr="00875D12" w:rsidRDefault="006F6F54" w:rsidP="00875D12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75D12">
        <w:rPr>
          <w:sz w:val="28"/>
          <w:szCs w:val="28"/>
        </w:rPr>
        <w:t xml:space="preserve">Проект решения Думы подготовлен </w:t>
      </w:r>
      <w:r w:rsidRPr="00875D12">
        <w:rPr>
          <w:b/>
          <w:sz w:val="28"/>
          <w:szCs w:val="28"/>
        </w:rPr>
        <w:t>в целях возможного отчуждения жилых помещений муниципального жилищного фонда, которые</w:t>
      </w:r>
      <w:r w:rsidRPr="00875D12">
        <w:rPr>
          <w:sz w:val="28"/>
          <w:szCs w:val="28"/>
        </w:rPr>
        <w:t xml:space="preserve"> </w:t>
      </w:r>
      <w:r w:rsidRPr="00875D12">
        <w:rPr>
          <w:b/>
          <w:sz w:val="28"/>
          <w:szCs w:val="28"/>
        </w:rPr>
        <w:t>находятся в неудовлетворительном санитарно-техническом состоянии, в установленном Федеральном законодательстве РФ порядке</w:t>
      </w:r>
      <w:r w:rsidRPr="00875D12">
        <w:rPr>
          <w:sz w:val="28"/>
          <w:szCs w:val="28"/>
        </w:rPr>
        <w:t xml:space="preserve"> </w:t>
      </w:r>
      <w:r w:rsidRPr="00875D12">
        <w:rPr>
          <w:b/>
          <w:sz w:val="28"/>
          <w:szCs w:val="28"/>
        </w:rPr>
        <w:t>признаны непригодными для проживания.</w:t>
      </w:r>
      <w:r w:rsidR="00875D12" w:rsidRPr="00875D12">
        <w:rPr>
          <w:sz w:val="28"/>
          <w:szCs w:val="28"/>
        </w:rPr>
        <w:t xml:space="preserve"> Принятие </w:t>
      </w:r>
      <w:r w:rsidR="00875D12">
        <w:rPr>
          <w:sz w:val="28"/>
          <w:szCs w:val="28"/>
        </w:rPr>
        <w:t xml:space="preserve">данного Положения </w:t>
      </w:r>
      <w:r w:rsidR="00875D12" w:rsidRPr="00875D12">
        <w:rPr>
          <w:sz w:val="28"/>
          <w:szCs w:val="28"/>
        </w:rPr>
        <w:t xml:space="preserve"> обеспечит повышение эффективности управления муниципальным имуществом, оптимизации его содержания, а также увеличение доходов бюджета городского округа Тольятти.</w:t>
      </w:r>
    </w:p>
    <w:p w:rsidR="004452BB" w:rsidRDefault="004452BB" w:rsidP="004452BB">
      <w:pPr>
        <w:pStyle w:val="1"/>
        <w:spacing w:line="240" w:lineRule="auto"/>
        <w:ind w:firstLine="697"/>
        <w:jc w:val="both"/>
        <w:rPr>
          <w:b/>
          <w:sz w:val="28"/>
          <w:szCs w:val="28"/>
        </w:rPr>
      </w:pPr>
    </w:p>
    <w:p w:rsidR="004452BB" w:rsidRDefault="00705818" w:rsidP="004452BB">
      <w:pPr>
        <w:pStyle w:val="1"/>
        <w:spacing w:line="240" w:lineRule="auto"/>
        <w:ind w:firstLine="697"/>
        <w:jc w:val="both"/>
        <w:rPr>
          <w:b/>
          <w:sz w:val="28"/>
          <w:szCs w:val="28"/>
        </w:rPr>
      </w:pPr>
      <w:r w:rsidRPr="00836A40">
        <w:rPr>
          <w:sz w:val="28"/>
          <w:szCs w:val="28"/>
        </w:rPr>
        <w:t>Положение определяет условия и правила продажи жилых помещений, находящихся в муниципальной собственности городского округа Тольятти (далее - Объекты муниципального жилищного фонда).</w:t>
      </w:r>
      <w:bookmarkStart w:id="0" w:name="bookmark13"/>
      <w:bookmarkStart w:id="1" w:name="bookmark14"/>
      <w:bookmarkEnd w:id="0"/>
      <w:bookmarkEnd w:id="1"/>
    </w:p>
    <w:p w:rsidR="004452BB" w:rsidRDefault="00836A40" w:rsidP="004452BB">
      <w:pPr>
        <w:pStyle w:val="1"/>
        <w:spacing w:line="240" w:lineRule="auto"/>
        <w:ind w:firstLine="697"/>
        <w:jc w:val="both"/>
        <w:rPr>
          <w:b/>
          <w:sz w:val="28"/>
          <w:szCs w:val="28"/>
        </w:rPr>
      </w:pPr>
      <w:r w:rsidRPr="00836A40">
        <w:rPr>
          <w:sz w:val="28"/>
          <w:szCs w:val="28"/>
        </w:rPr>
        <w:t xml:space="preserve">Решение о продаже Объектов муниципального жилищного фонда осуществляется </w:t>
      </w:r>
      <w:r w:rsidRPr="00836A40">
        <w:rPr>
          <w:i/>
          <w:sz w:val="28"/>
          <w:szCs w:val="28"/>
        </w:rPr>
        <w:t>при одновременном наличии следующих условий:</w:t>
      </w:r>
    </w:p>
    <w:p w:rsidR="004452BB" w:rsidRDefault="00836A40" w:rsidP="004452BB">
      <w:pPr>
        <w:pStyle w:val="1"/>
        <w:numPr>
          <w:ilvl w:val="0"/>
          <w:numId w:val="19"/>
        </w:numPr>
        <w:spacing w:line="240" w:lineRule="auto"/>
        <w:ind w:left="0" w:firstLine="697"/>
        <w:jc w:val="both"/>
        <w:rPr>
          <w:b/>
          <w:sz w:val="28"/>
          <w:szCs w:val="28"/>
        </w:rPr>
      </w:pPr>
      <w:proofErr w:type="gramStart"/>
      <w:r w:rsidRPr="006F6F54">
        <w:rPr>
          <w:sz w:val="28"/>
          <w:szCs w:val="28"/>
          <w:u w:val="single"/>
        </w:rPr>
        <w:t>Признании Объектов муниципального жилищного фонда непригодными для проживания граждан в порядке, установленном Положением</w:t>
      </w:r>
      <w:r w:rsidRPr="006F6F54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 постановлением</w:t>
      </w:r>
      <w:bookmarkStart w:id="2" w:name="bookmark19"/>
      <w:bookmarkEnd w:id="2"/>
      <w:r w:rsidR="006F6F54">
        <w:rPr>
          <w:sz w:val="28"/>
          <w:szCs w:val="28"/>
        </w:rPr>
        <w:t xml:space="preserve"> </w:t>
      </w:r>
      <w:r w:rsidRPr="006F6F54">
        <w:rPr>
          <w:sz w:val="28"/>
          <w:szCs w:val="28"/>
        </w:rPr>
        <w:t xml:space="preserve">Правительства </w:t>
      </w:r>
      <w:r w:rsidR="004452BB">
        <w:rPr>
          <w:sz w:val="28"/>
          <w:szCs w:val="28"/>
        </w:rPr>
        <w:t>РФ</w:t>
      </w:r>
      <w:r w:rsidRPr="006F6F54">
        <w:rPr>
          <w:sz w:val="28"/>
          <w:szCs w:val="28"/>
        </w:rPr>
        <w:t xml:space="preserve"> от 28.01.2006 № 47 (далее - Положение о признании жилого помещения непригодным для проживания);</w:t>
      </w:r>
      <w:bookmarkStart w:id="3" w:name="bookmark20"/>
      <w:bookmarkEnd w:id="3"/>
      <w:proofErr w:type="gramEnd"/>
    </w:p>
    <w:p w:rsidR="004452BB" w:rsidRPr="004452BB" w:rsidRDefault="00836A40" w:rsidP="004452BB">
      <w:pPr>
        <w:pStyle w:val="1"/>
        <w:numPr>
          <w:ilvl w:val="0"/>
          <w:numId w:val="19"/>
        </w:numPr>
        <w:spacing w:line="240" w:lineRule="auto"/>
        <w:ind w:left="0" w:firstLine="697"/>
        <w:jc w:val="both"/>
        <w:rPr>
          <w:b/>
          <w:sz w:val="28"/>
          <w:szCs w:val="28"/>
        </w:rPr>
      </w:pPr>
      <w:r w:rsidRPr="004452BB">
        <w:rPr>
          <w:sz w:val="28"/>
          <w:szCs w:val="28"/>
          <w:u w:val="single"/>
        </w:rPr>
        <w:t xml:space="preserve">Результатов </w:t>
      </w:r>
      <w:proofErr w:type="gramStart"/>
      <w:r w:rsidRPr="004452BB">
        <w:rPr>
          <w:sz w:val="28"/>
          <w:szCs w:val="28"/>
          <w:u w:val="single"/>
        </w:rPr>
        <w:t>расчета экономической целесообразности продажи</w:t>
      </w:r>
      <w:r w:rsidR="004452BB" w:rsidRPr="004452BB">
        <w:rPr>
          <w:sz w:val="28"/>
          <w:szCs w:val="28"/>
          <w:u w:val="single"/>
        </w:rPr>
        <w:t xml:space="preserve"> </w:t>
      </w:r>
      <w:r w:rsidRPr="004452BB">
        <w:rPr>
          <w:sz w:val="28"/>
          <w:szCs w:val="28"/>
        </w:rPr>
        <w:t>Объекта муниципального жилищного фонда</w:t>
      </w:r>
      <w:proofErr w:type="gramEnd"/>
      <w:r w:rsidRPr="004452BB">
        <w:rPr>
          <w:sz w:val="28"/>
          <w:szCs w:val="28"/>
        </w:rPr>
        <w:t>.</w:t>
      </w:r>
      <w:bookmarkStart w:id="4" w:name="bookmark21"/>
      <w:bookmarkEnd w:id="4"/>
    </w:p>
    <w:p w:rsidR="004452BB" w:rsidRDefault="00836A40" w:rsidP="004452BB">
      <w:pPr>
        <w:pStyle w:val="1"/>
        <w:spacing w:line="240" w:lineRule="auto"/>
        <w:ind w:firstLine="720"/>
        <w:jc w:val="both"/>
        <w:rPr>
          <w:b/>
          <w:sz w:val="28"/>
          <w:szCs w:val="28"/>
        </w:rPr>
      </w:pPr>
      <w:r w:rsidRPr="004452BB">
        <w:rPr>
          <w:sz w:val="28"/>
          <w:szCs w:val="28"/>
        </w:rPr>
        <w:t>Продажа Объектов муниципального жилищного фонда осуществляется на торгах (в том числе электронных) проводимых в форме аукциона.</w:t>
      </w:r>
    </w:p>
    <w:p w:rsidR="006F6F54" w:rsidRPr="004452BB" w:rsidRDefault="006F6F54" w:rsidP="004452BB">
      <w:pPr>
        <w:pStyle w:val="1"/>
        <w:spacing w:line="240" w:lineRule="auto"/>
        <w:ind w:firstLine="720"/>
        <w:jc w:val="both"/>
        <w:rPr>
          <w:b/>
          <w:sz w:val="28"/>
          <w:szCs w:val="28"/>
        </w:rPr>
      </w:pPr>
      <w:r w:rsidRPr="006F6F54">
        <w:rPr>
          <w:b/>
          <w:sz w:val="28"/>
          <w:szCs w:val="28"/>
        </w:rPr>
        <w:t>Отбор Объектов муниципального жилищного фонда, признанных непригодными для проживания</w:t>
      </w:r>
      <w:r w:rsidRPr="006F6F54">
        <w:rPr>
          <w:sz w:val="28"/>
          <w:szCs w:val="28"/>
        </w:rPr>
        <w:t xml:space="preserve">, осуществляется администрацией по </w:t>
      </w:r>
      <w:r w:rsidRPr="006F6F54">
        <w:rPr>
          <w:sz w:val="28"/>
          <w:szCs w:val="28"/>
        </w:rPr>
        <w:lastRenderedPageBreak/>
        <w:t xml:space="preserve">результатам проводимых мероприятий по расчету экономической целесообразности продажи </w:t>
      </w:r>
      <w:r w:rsidRPr="006F6F54">
        <w:rPr>
          <w:b/>
          <w:sz w:val="28"/>
          <w:szCs w:val="28"/>
        </w:rPr>
        <w:t>путем сравнения объема</w:t>
      </w:r>
      <w:r w:rsidRPr="006F6F54">
        <w:rPr>
          <w:sz w:val="28"/>
          <w:szCs w:val="28"/>
        </w:rPr>
        <w:t xml:space="preserve"> </w:t>
      </w:r>
      <w:r w:rsidRPr="006F6F54">
        <w:rPr>
          <w:b/>
          <w:sz w:val="28"/>
          <w:szCs w:val="28"/>
        </w:rPr>
        <w:t>финансовых затрат</w:t>
      </w:r>
      <w:r w:rsidRPr="006F6F54">
        <w:rPr>
          <w:sz w:val="28"/>
          <w:szCs w:val="28"/>
        </w:rPr>
        <w:t xml:space="preserve">, </w:t>
      </w:r>
      <w:r w:rsidRPr="006F6F54">
        <w:rPr>
          <w:sz w:val="28"/>
          <w:szCs w:val="28"/>
          <w:u w:val="single"/>
        </w:rPr>
        <w:t>требуемых на их реконструкцию или капитальный ремонт, и (или) переустройство и (или) перепланировку,</w:t>
      </w:r>
      <w:r w:rsidRPr="006F6F54">
        <w:rPr>
          <w:sz w:val="28"/>
          <w:szCs w:val="28"/>
        </w:rPr>
        <w:t xml:space="preserve"> и </w:t>
      </w:r>
      <w:r w:rsidRPr="006F6F54">
        <w:rPr>
          <w:sz w:val="28"/>
          <w:szCs w:val="28"/>
          <w:u w:val="single"/>
        </w:rPr>
        <w:t>величины оценочной стоимости такого Объекта на момент принятия решения о продаже.</w:t>
      </w:r>
    </w:p>
    <w:p w:rsidR="004452BB" w:rsidRPr="004452BB" w:rsidRDefault="004452BB" w:rsidP="004452BB">
      <w:pPr>
        <w:pStyle w:val="1"/>
        <w:tabs>
          <w:tab w:val="left" w:pos="1506"/>
        </w:tabs>
        <w:spacing w:line="240" w:lineRule="auto"/>
        <w:ind w:firstLine="720"/>
        <w:jc w:val="both"/>
        <w:rPr>
          <w:sz w:val="28"/>
          <w:szCs w:val="28"/>
        </w:rPr>
      </w:pPr>
      <w:r w:rsidRPr="004452BB">
        <w:rPr>
          <w:sz w:val="28"/>
          <w:szCs w:val="28"/>
        </w:rPr>
        <w:t>Объем финансовых затрат, требуемых для осуществления реконструкции или капитального ремонта, и (или) переустройства, и (или) перепланировки Объекта муниципального жилищного фонда формируется администрацией на основании экспертного заключения по результатам комплексного обследования технического состояния Объекта муниципального жилищного фонда, изготовленного специализированной организацией, осуществляющей проектно</w:t>
      </w:r>
      <w:r w:rsidRPr="004452BB">
        <w:rPr>
          <w:sz w:val="28"/>
          <w:szCs w:val="28"/>
        </w:rPr>
        <w:softHyphen/>
      </w:r>
      <w:r w:rsidR="00A56A74">
        <w:rPr>
          <w:sz w:val="28"/>
          <w:szCs w:val="28"/>
        </w:rPr>
        <w:t xml:space="preserve"> </w:t>
      </w:r>
      <w:r w:rsidRPr="004452BB">
        <w:rPr>
          <w:sz w:val="28"/>
          <w:szCs w:val="28"/>
        </w:rPr>
        <w:t>изыскательские работы (далее - Экспертное заключение).</w:t>
      </w:r>
    </w:p>
    <w:p w:rsidR="004452BB" w:rsidRPr="004452BB" w:rsidRDefault="004452BB" w:rsidP="004452BB">
      <w:pPr>
        <w:pStyle w:val="1"/>
        <w:tabs>
          <w:tab w:val="left" w:pos="1547"/>
        </w:tabs>
        <w:spacing w:line="240" w:lineRule="auto"/>
        <w:ind w:firstLine="720"/>
        <w:jc w:val="both"/>
        <w:rPr>
          <w:sz w:val="28"/>
          <w:szCs w:val="28"/>
        </w:rPr>
      </w:pPr>
      <w:bookmarkStart w:id="5" w:name="bookmark28"/>
      <w:bookmarkEnd w:id="5"/>
      <w:r w:rsidRPr="004452BB">
        <w:rPr>
          <w:sz w:val="28"/>
          <w:szCs w:val="28"/>
        </w:rPr>
        <w:t>Величина оценочной стоимости Объекта муниципального жилищного фонда формируется путем проведения рыночной оценки независимым оценщиком в соответствии с Федеральным законом от 29.07.1998 № 135-ФЗ «Об оценочной деятельности в Российской Федерации» на момент принятия решения о продаже.</w:t>
      </w:r>
    </w:p>
    <w:p w:rsidR="004452BB" w:rsidRPr="00875D12" w:rsidRDefault="004452BB" w:rsidP="004452BB">
      <w:pPr>
        <w:pStyle w:val="1"/>
        <w:tabs>
          <w:tab w:val="left" w:pos="1547"/>
        </w:tabs>
        <w:spacing w:line="240" w:lineRule="auto"/>
        <w:ind w:firstLine="720"/>
        <w:jc w:val="both"/>
        <w:rPr>
          <w:b/>
          <w:sz w:val="28"/>
          <w:szCs w:val="28"/>
        </w:rPr>
      </w:pPr>
      <w:bookmarkStart w:id="6" w:name="bookmark29"/>
      <w:bookmarkEnd w:id="6"/>
      <w:r w:rsidRPr="00875D12">
        <w:rPr>
          <w:b/>
          <w:sz w:val="28"/>
          <w:szCs w:val="28"/>
        </w:rPr>
        <w:t xml:space="preserve">В случае, если объем финансовых затрат, требуемых для осуществления реконструкции или капитального ремонта, и (или) переустройства, и (или) перепланировки Объекта муниципального жилищного фонда </w:t>
      </w:r>
      <w:r w:rsidRPr="00875D12">
        <w:rPr>
          <w:b/>
          <w:sz w:val="28"/>
          <w:szCs w:val="28"/>
          <w:u w:val="single"/>
        </w:rPr>
        <w:t>превышает на 5 % или более</w:t>
      </w:r>
      <w:r w:rsidRPr="00875D12">
        <w:rPr>
          <w:b/>
          <w:sz w:val="28"/>
          <w:szCs w:val="28"/>
        </w:rPr>
        <w:t xml:space="preserve"> его оценочную стоимость, администрацией инициируется процедура продажи Объекта муниципального жилищного фонда с торгов данного Объекта муниципального жилищного фонда.</w:t>
      </w:r>
    </w:p>
    <w:p w:rsidR="00C26A33" w:rsidRPr="00C26A33" w:rsidRDefault="00C26A33" w:rsidP="00C26A33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C26A33">
        <w:rPr>
          <w:sz w:val="28"/>
          <w:szCs w:val="28"/>
        </w:rPr>
        <w:t xml:space="preserve">Стоимость затрат из бюджета городского округа Тольятти на проведение оценки рыночной стоимости </w:t>
      </w:r>
      <w:r w:rsidRPr="00C26A33">
        <w:rPr>
          <w:b/>
          <w:sz w:val="28"/>
          <w:szCs w:val="28"/>
        </w:rPr>
        <w:t>4 жилых помещений</w:t>
      </w:r>
      <w:r w:rsidRPr="00C26A33">
        <w:rPr>
          <w:sz w:val="28"/>
          <w:szCs w:val="28"/>
        </w:rPr>
        <w:t xml:space="preserve"> и комплексное обследование технического состояния </w:t>
      </w:r>
      <w:r w:rsidRPr="00C26A33">
        <w:rPr>
          <w:b/>
          <w:sz w:val="28"/>
          <w:szCs w:val="28"/>
        </w:rPr>
        <w:t>4</w:t>
      </w:r>
      <w:r w:rsidRPr="00C26A33">
        <w:rPr>
          <w:sz w:val="28"/>
          <w:szCs w:val="28"/>
        </w:rPr>
        <w:t xml:space="preserve"> </w:t>
      </w:r>
      <w:r w:rsidRPr="00C26A33">
        <w:rPr>
          <w:b/>
          <w:sz w:val="28"/>
          <w:szCs w:val="28"/>
        </w:rPr>
        <w:t>жилых помещений</w:t>
      </w:r>
      <w:r w:rsidRPr="00C26A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ориентировочно </w:t>
      </w:r>
      <w:r w:rsidRPr="00C26A33">
        <w:rPr>
          <w:sz w:val="28"/>
          <w:szCs w:val="28"/>
        </w:rPr>
        <w:t xml:space="preserve">составит </w:t>
      </w:r>
      <w:r w:rsidRPr="00C26A33">
        <w:rPr>
          <w:b/>
          <w:sz w:val="28"/>
          <w:szCs w:val="28"/>
        </w:rPr>
        <w:t>336 000 рублей</w:t>
      </w:r>
      <w:r w:rsidRPr="00C26A33">
        <w:rPr>
          <w:sz w:val="28"/>
          <w:szCs w:val="28"/>
        </w:rPr>
        <w:t xml:space="preserve"> (79 000+5 000) х 4).</w:t>
      </w:r>
    </w:p>
    <w:p w:rsidR="00C26A33" w:rsidRPr="00C26A33" w:rsidRDefault="00C26A33" w:rsidP="00C26A33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Pr="00C26A33">
        <w:rPr>
          <w:sz w:val="28"/>
          <w:szCs w:val="28"/>
        </w:rPr>
        <w:t xml:space="preserve">финансовых затрат, требуемых для осуществления реконструкции или капитального ремонта, и (или) переустройства, и (или) перепланировки объектов муниципального жилищного фонда, </w:t>
      </w:r>
      <w:r w:rsidRPr="008A104D">
        <w:rPr>
          <w:sz w:val="28"/>
          <w:szCs w:val="28"/>
          <w:u w:val="single"/>
        </w:rPr>
        <w:t>можно будет определить только</w:t>
      </w:r>
      <w:r w:rsidRPr="003709C2">
        <w:rPr>
          <w:sz w:val="28"/>
          <w:szCs w:val="28"/>
          <w:u w:val="single"/>
        </w:rPr>
        <w:t xml:space="preserve"> на основании сметы</w:t>
      </w:r>
      <w:r w:rsidRPr="00C26A33">
        <w:rPr>
          <w:sz w:val="28"/>
          <w:szCs w:val="28"/>
        </w:rPr>
        <w:t>, составленной специализированной проектно-изыскательской организацией после проведения комплексного обследования технического состояния жилых помещений.</w:t>
      </w:r>
    </w:p>
    <w:p w:rsidR="00C26A33" w:rsidRPr="003709C2" w:rsidRDefault="00C26A33" w:rsidP="00C26A33">
      <w:pPr>
        <w:pStyle w:val="1"/>
        <w:spacing w:line="240" w:lineRule="auto"/>
        <w:ind w:firstLine="720"/>
        <w:jc w:val="both"/>
        <w:rPr>
          <w:sz w:val="28"/>
          <w:szCs w:val="28"/>
          <w:u w:val="single"/>
        </w:rPr>
      </w:pPr>
      <w:r w:rsidRPr="00C26A33">
        <w:rPr>
          <w:sz w:val="28"/>
          <w:szCs w:val="28"/>
        </w:rPr>
        <w:t xml:space="preserve">Размер доходов бюджета городского округа Тольятти от реализации с торгов Объектов муниципального жилищного фонда, признанных непригодными для проживания, </w:t>
      </w:r>
      <w:r w:rsidR="003709C2" w:rsidRPr="008A104D">
        <w:rPr>
          <w:sz w:val="28"/>
          <w:szCs w:val="28"/>
          <w:u w:val="single"/>
        </w:rPr>
        <w:t xml:space="preserve">можно будет определить только </w:t>
      </w:r>
      <w:r w:rsidRPr="008A104D">
        <w:rPr>
          <w:sz w:val="28"/>
          <w:szCs w:val="28"/>
          <w:u w:val="single"/>
        </w:rPr>
        <w:t>по</w:t>
      </w:r>
      <w:r w:rsidRPr="003709C2">
        <w:rPr>
          <w:sz w:val="28"/>
          <w:szCs w:val="28"/>
          <w:u w:val="single"/>
        </w:rPr>
        <w:t xml:space="preserve"> факту проведения аукциона.</w:t>
      </w:r>
    </w:p>
    <w:p w:rsidR="003709C2" w:rsidRPr="009A14A9" w:rsidRDefault="003709C2" w:rsidP="003709C2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709C2">
        <w:rPr>
          <w:sz w:val="28"/>
          <w:szCs w:val="28"/>
        </w:rPr>
        <w:t xml:space="preserve">ринятие </w:t>
      </w:r>
      <w:r>
        <w:rPr>
          <w:sz w:val="28"/>
          <w:szCs w:val="28"/>
        </w:rPr>
        <w:t>Положение возможно</w:t>
      </w:r>
      <w:r w:rsidRPr="003709C2">
        <w:rPr>
          <w:sz w:val="28"/>
          <w:szCs w:val="28"/>
        </w:rPr>
        <w:t xml:space="preserve"> при условии внесения </w:t>
      </w:r>
      <w:r>
        <w:rPr>
          <w:sz w:val="28"/>
          <w:szCs w:val="28"/>
        </w:rPr>
        <w:t xml:space="preserve">соответствующих </w:t>
      </w:r>
      <w:r w:rsidRPr="003709C2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р</w:t>
      </w:r>
      <w:r w:rsidRPr="003709C2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Думы </w:t>
      </w:r>
      <w:r w:rsidRPr="003709C2">
        <w:rPr>
          <w:sz w:val="28"/>
          <w:szCs w:val="28"/>
        </w:rPr>
        <w:t xml:space="preserve">о бюджете </w:t>
      </w:r>
      <w:r w:rsidR="009A14A9" w:rsidRPr="00C26A33">
        <w:rPr>
          <w:sz w:val="28"/>
          <w:szCs w:val="28"/>
        </w:rPr>
        <w:t xml:space="preserve">городского округа Тольятти </w:t>
      </w:r>
      <w:r w:rsidRPr="003709C2">
        <w:rPr>
          <w:sz w:val="28"/>
          <w:szCs w:val="28"/>
        </w:rPr>
        <w:t xml:space="preserve">и </w:t>
      </w:r>
      <w:r>
        <w:rPr>
          <w:sz w:val="28"/>
          <w:szCs w:val="28"/>
        </w:rPr>
        <w:t>МП «</w:t>
      </w:r>
      <w:r w:rsidRPr="003709C2">
        <w:rPr>
          <w:sz w:val="28"/>
          <w:szCs w:val="28"/>
        </w:rPr>
        <w:t>Развитие органов местного самоуправления городского округа Тольятти на 2023 - 2028 годы</w:t>
      </w:r>
      <w:r w:rsidR="008A104D">
        <w:rPr>
          <w:sz w:val="28"/>
          <w:szCs w:val="28"/>
        </w:rPr>
        <w:t>»</w:t>
      </w:r>
      <w:r w:rsidR="009A14A9">
        <w:rPr>
          <w:sz w:val="28"/>
          <w:szCs w:val="28"/>
        </w:rPr>
        <w:t xml:space="preserve">, так как </w:t>
      </w:r>
      <w:r w:rsidR="009A14A9" w:rsidRPr="009A14A9">
        <w:rPr>
          <w:sz w:val="28"/>
          <w:szCs w:val="28"/>
        </w:rPr>
        <w:t>устанавливает</w:t>
      </w:r>
      <w:r w:rsidR="009A14A9">
        <w:rPr>
          <w:sz w:val="28"/>
          <w:szCs w:val="28"/>
        </w:rPr>
        <w:t>ся</w:t>
      </w:r>
      <w:r w:rsidR="009A14A9" w:rsidRPr="009A14A9">
        <w:rPr>
          <w:sz w:val="28"/>
          <w:szCs w:val="28"/>
        </w:rPr>
        <w:t xml:space="preserve"> новое расходное обязательство</w:t>
      </w:r>
      <w:r w:rsidR="009A14A9">
        <w:rPr>
          <w:sz w:val="28"/>
          <w:szCs w:val="28"/>
        </w:rPr>
        <w:t xml:space="preserve"> и</w:t>
      </w:r>
      <w:r w:rsidR="009A14A9" w:rsidRPr="009A14A9">
        <w:rPr>
          <w:sz w:val="28"/>
          <w:szCs w:val="28"/>
        </w:rPr>
        <w:t xml:space="preserve"> возможно увеличени</w:t>
      </w:r>
      <w:r w:rsidR="009A14A9">
        <w:rPr>
          <w:sz w:val="28"/>
          <w:szCs w:val="28"/>
        </w:rPr>
        <w:t>е</w:t>
      </w:r>
      <w:r w:rsidR="009A14A9" w:rsidRPr="009A14A9">
        <w:rPr>
          <w:sz w:val="28"/>
          <w:szCs w:val="28"/>
        </w:rPr>
        <w:t xml:space="preserve"> доходной части бюджета</w:t>
      </w:r>
      <w:r w:rsidRPr="009A14A9">
        <w:rPr>
          <w:sz w:val="28"/>
          <w:szCs w:val="28"/>
        </w:rPr>
        <w:t>.</w:t>
      </w:r>
    </w:p>
    <w:p w:rsidR="00724509" w:rsidRDefault="00724509" w:rsidP="00753DCE">
      <w:pPr>
        <w:widowControl/>
        <w:autoSpaceDE/>
        <w:autoSpaceDN/>
        <w:adjustRightInd/>
        <w:ind w:firstLine="7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53DCE" w:rsidRPr="0042722A" w:rsidRDefault="00753DCE" w:rsidP="00753DCE">
      <w:pPr>
        <w:widowControl/>
        <w:autoSpaceDE/>
        <w:autoSpaceDN/>
        <w:adjustRightInd/>
        <w:ind w:firstLine="72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42722A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lastRenderedPageBreak/>
        <w:t>В пояснительной записке и ФЭО к проекту решения Думы не представлены пояснения (обоснования) по вопросам:</w:t>
      </w:r>
    </w:p>
    <w:p w:rsidR="00900E0C" w:rsidRDefault="00753DCE" w:rsidP="00724509">
      <w:pPr>
        <w:widowControl/>
        <w:autoSpaceDE/>
        <w:autoSpaceDN/>
        <w:adjustRightInd/>
        <w:ind w:firstLine="7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45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24509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7245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923FC">
        <w:rPr>
          <w:rFonts w:ascii="Times New Roman" w:eastAsia="Times New Roman" w:hAnsi="Times New Roman" w:cs="Times New Roman"/>
          <w:bCs/>
          <w:sz w:val="28"/>
          <w:szCs w:val="28"/>
        </w:rPr>
        <w:t>Величины превышения финансовых затрат</w:t>
      </w:r>
      <w:r w:rsidR="00313C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923F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923FC" w:rsidRPr="00724509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</w:t>
      </w:r>
      <w:r w:rsidR="002923FC" w:rsidRPr="0072450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принятия решения о </w:t>
      </w:r>
      <w:r w:rsidR="002923FC" w:rsidRPr="00724509">
        <w:rPr>
          <w:rFonts w:ascii="Times New Roman" w:hAnsi="Times New Roman" w:cs="Times New Roman"/>
          <w:sz w:val="28"/>
          <w:szCs w:val="28"/>
          <w:u w:val="single"/>
        </w:rPr>
        <w:t>реконструкции</w:t>
      </w:r>
      <w:r w:rsidR="002923FC" w:rsidRPr="00724509">
        <w:rPr>
          <w:rFonts w:ascii="Times New Roman" w:hAnsi="Times New Roman" w:cs="Times New Roman"/>
          <w:sz w:val="28"/>
          <w:szCs w:val="28"/>
        </w:rPr>
        <w:t xml:space="preserve"> или капитального ремонта, и (или) переустройства, и (или) перепланировки Объекта муниципального жилищного фонда </w:t>
      </w:r>
      <w:r w:rsidR="002923FC" w:rsidRPr="00724509">
        <w:rPr>
          <w:rFonts w:ascii="Times New Roman" w:hAnsi="Times New Roman" w:cs="Times New Roman"/>
          <w:sz w:val="28"/>
          <w:szCs w:val="28"/>
          <w:u w:val="single"/>
        </w:rPr>
        <w:t>или продажи</w:t>
      </w:r>
      <w:r w:rsidR="002923FC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размере </w:t>
      </w:r>
      <w:r w:rsidRPr="00724509">
        <w:rPr>
          <w:rFonts w:ascii="Times New Roman" w:eastAsia="Times New Roman" w:hAnsi="Times New Roman" w:cs="Times New Roman"/>
          <w:bCs/>
          <w:sz w:val="28"/>
          <w:szCs w:val="28"/>
        </w:rPr>
        <w:t>5% (не 4 % или 10 % и</w:t>
      </w:r>
      <w:r w:rsidR="007245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24509">
        <w:rPr>
          <w:rFonts w:ascii="Times New Roman" w:eastAsia="Times New Roman" w:hAnsi="Times New Roman" w:cs="Times New Roman"/>
          <w:bCs/>
          <w:sz w:val="28"/>
          <w:szCs w:val="28"/>
        </w:rPr>
        <w:t>т.п</w:t>
      </w:r>
      <w:r w:rsidR="006B390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724509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724509" w:rsidRPr="00724509">
        <w:rPr>
          <w:rFonts w:ascii="Times New Roman" w:hAnsi="Times New Roman" w:cs="Times New Roman"/>
          <w:sz w:val="28"/>
          <w:szCs w:val="28"/>
        </w:rPr>
        <w:t>.</w:t>
      </w:r>
      <w:r w:rsidR="00724509">
        <w:rPr>
          <w:rFonts w:ascii="Times New Roman" w:hAnsi="Times New Roman" w:cs="Times New Roman"/>
          <w:sz w:val="28"/>
          <w:szCs w:val="28"/>
        </w:rPr>
        <w:t xml:space="preserve"> </w:t>
      </w:r>
      <w:r w:rsidR="00724509" w:rsidRPr="00724509">
        <w:rPr>
          <w:rFonts w:ascii="Times New Roman" w:hAnsi="Times New Roman" w:cs="Times New Roman"/>
          <w:i/>
          <w:sz w:val="28"/>
          <w:szCs w:val="28"/>
        </w:rPr>
        <w:t>Требуются пояснения.</w:t>
      </w:r>
    </w:p>
    <w:p w:rsidR="009773CA" w:rsidRDefault="009773CA" w:rsidP="00724509">
      <w:pPr>
        <w:widowControl/>
        <w:autoSpaceDE/>
        <w:autoSpaceDN/>
        <w:adjustRightInd/>
        <w:ind w:firstLine="726"/>
        <w:jc w:val="both"/>
        <w:rPr>
          <w:rFonts w:ascii="Times New Roman" w:hAnsi="Times New Roman" w:cs="Times New Roman"/>
          <w:sz w:val="28"/>
          <w:szCs w:val="28"/>
        </w:rPr>
      </w:pPr>
      <w:r w:rsidRPr="00D82C87">
        <w:rPr>
          <w:rFonts w:ascii="Times New Roman" w:hAnsi="Times New Roman" w:cs="Times New Roman"/>
          <w:sz w:val="28"/>
          <w:szCs w:val="28"/>
          <w:u w:val="single"/>
        </w:rPr>
        <w:t>На наш взгляд, данный подход не всегда может быть объективен</w:t>
      </w:r>
      <w:r w:rsidR="006B3908">
        <w:rPr>
          <w:rFonts w:ascii="Times New Roman" w:hAnsi="Times New Roman" w:cs="Times New Roman"/>
          <w:sz w:val="28"/>
          <w:szCs w:val="28"/>
          <w:u w:val="single"/>
        </w:rPr>
        <w:t xml:space="preserve"> (спорно)</w:t>
      </w:r>
      <w:r>
        <w:rPr>
          <w:rFonts w:ascii="Times New Roman" w:hAnsi="Times New Roman" w:cs="Times New Roman"/>
          <w:sz w:val="28"/>
          <w:szCs w:val="28"/>
        </w:rPr>
        <w:t xml:space="preserve">. Так, как </w:t>
      </w:r>
      <w:r w:rsidRPr="00F026EE">
        <w:rPr>
          <w:rFonts w:ascii="Times New Roman" w:hAnsi="Times New Roman" w:cs="Times New Roman"/>
          <w:sz w:val="28"/>
          <w:szCs w:val="28"/>
          <w:u w:val="single"/>
        </w:rPr>
        <w:t>выбор</w:t>
      </w:r>
      <w:r>
        <w:rPr>
          <w:rFonts w:ascii="Times New Roman" w:hAnsi="Times New Roman" w:cs="Times New Roman"/>
          <w:sz w:val="28"/>
          <w:szCs w:val="28"/>
        </w:rPr>
        <w:t xml:space="preserve"> между принятием решения  </w:t>
      </w:r>
      <w:r w:rsidRPr="0072450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о </w:t>
      </w:r>
      <w:r w:rsidRPr="00724509">
        <w:rPr>
          <w:rFonts w:ascii="Times New Roman" w:hAnsi="Times New Roman" w:cs="Times New Roman"/>
          <w:sz w:val="28"/>
          <w:szCs w:val="28"/>
          <w:u w:val="single"/>
        </w:rPr>
        <w:t>реконструкции</w:t>
      </w:r>
      <w:r w:rsidRPr="00724509">
        <w:rPr>
          <w:rFonts w:ascii="Times New Roman" w:hAnsi="Times New Roman" w:cs="Times New Roman"/>
          <w:sz w:val="28"/>
          <w:szCs w:val="28"/>
        </w:rPr>
        <w:t xml:space="preserve"> или капитально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24509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4509">
        <w:rPr>
          <w:rFonts w:ascii="Times New Roman" w:hAnsi="Times New Roman" w:cs="Times New Roman"/>
          <w:sz w:val="28"/>
          <w:szCs w:val="28"/>
        </w:rPr>
        <w:t>, и (или) переустройств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24509">
        <w:rPr>
          <w:rFonts w:ascii="Times New Roman" w:hAnsi="Times New Roman" w:cs="Times New Roman"/>
          <w:sz w:val="28"/>
          <w:szCs w:val="28"/>
        </w:rPr>
        <w:t>, и (или) перепланировк</w:t>
      </w:r>
      <w:r>
        <w:rPr>
          <w:rFonts w:ascii="Times New Roman" w:hAnsi="Times New Roman" w:cs="Times New Roman"/>
          <w:sz w:val="28"/>
          <w:szCs w:val="28"/>
        </w:rPr>
        <w:t xml:space="preserve">ой и </w:t>
      </w:r>
      <w:r w:rsidRPr="00724509">
        <w:rPr>
          <w:rFonts w:ascii="Times New Roman" w:hAnsi="Times New Roman" w:cs="Times New Roman"/>
          <w:sz w:val="28"/>
          <w:szCs w:val="28"/>
          <w:u w:val="single"/>
        </w:rPr>
        <w:t>продаж</w:t>
      </w:r>
      <w:r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724509">
        <w:rPr>
          <w:rFonts w:ascii="Times New Roman" w:hAnsi="Times New Roman" w:cs="Times New Roman"/>
          <w:sz w:val="28"/>
          <w:szCs w:val="28"/>
        </w:rPr>
        <w:t xml:space="preserve"> Объекта муниципального жилищного фонда с 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3CA">
        <w:rPr>
          <w:rFonts w:ascii="Times New Roman" w:hAnsi="Times New Roman" w:cs="Times New Roman"/>
          <w:b/>
          <w:sz w:val="28"/>
          <w:szCs w:val="28"/>
        </w:rPr>
        <w:t>решают 5%</w:t>
      </w:r>
      <w:r w:rsidRPr="009773CA">
        <w:rPr>
          <w:rFonts w:ascii="Times New Roman" w:hAnsi="Times New Roman" w:cs="Times New Roman"/>
          <w:sz w:val="28"/>
          <w:szCs w:val="28"/>
        </w:rPr>
        <w:t xml:space="preserve"> </w:t>
      </w:r>
      <w:r w:rsidRPr="00F026EE">
        <w:rPr>
          <w:rFonts w:ascii="Times New Roman" w:hAnsi="Times New Roman" w:cs="Times New Roman"/>
          <w:b/>
          <w:sz w:val="28"/>
          <w:szCs w:val="28"/>
        </w:rPr>
        <w:t>финансовых затрат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F02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26EE">
        <w:rPr>
          <w:rFonts w:ascii="Times New Roman" w:hAnsi="Times New Roman" w:cs="Times New Roman"/>
          <w:sz w:val="28"/>
          <w:szCs w:val="28"/>
        </w:rPr>
        <w:t xml:space="preserve">Объект может быть морально устаревший изначально, материалы, из которых будет выполняться </w:t>
      </w:r>
      <w:r w:rsidR="00F026EE" w:rsidRPr="00F026EE">
        <w:rPr>
          <w:rFonts w:ascii="Times New Roman" w:hAnsi="Times New Roman" w:cs="Times New Roman"/>
          <w:sz w:val="28"/>
          <w:szCs w:val="28"/>
        </w:rPr>
        <w:t>реконструкция</w:t>
      </w:r>
      <w:r w:rsidR="00F026EE" w:rsidRPr="00724509">
        <w:rPr>
          <w:rFonts w:ascii="Times New Roman" w:hAnsi="Times New Roman" w:cs="Times New Roman"/>
          <w:sz w:val="28"/>
          <w:szCs w:val="28"/>
        </w:rPr>
        <w:t xml:space="preserve"> или капитальн</w:t>
      </w:r>
      <w:r w:rsidR="00F026EE">
        <w:rPr>
          <w:rFonts w:ascii="Times New Roman" w:hAnsi="Times New Roman" w:cs="Times New Roman"/>
          <w:sz w:val="28"/>
          <w:szCs w:val="28"/>
        </w:rPr>
        <w:t>ый</w:t>
      </w:r>
      <w:r w:rsidR="00F026EE" w:rsidRPr="00724509">
        <w:rPr>
          <w:rFonts w:ascii="Times New Roman" w:hAnsi="Times New Roman" w:cs="Times New Roman"/>
          <w:sz w:val="28"/>
          <w:szCs w:val="28"/>
        </w:rPr>
        <w:t xml:space="preserve"> ремонт, и (или) переустройств</w:t>
      </w:r>
      <w:r w:rsidR="00F026EE">
        <w:rPr>
          <w:rFonts w:ascii="Times New Roman" w:hAnsi="Times New Roman" w:cs="Times New Roman"/>
          <w:sz w:val="28"/>
          <w:szCs w:val="28"/>
        </w:rPr>
        <w:t>о</w:t>
      </w:r>
      <w:r w:rsidR="00F026EE" w:rsidRPr="00724509">
        <w:rPr>
          <w:rFonts w:ascii="Times New Roman" w:hAnsi="Times New Roman" w:cs="Times New Roman"/>
          <w:sz w:val="28"/>
          <w:szCs w:val="28"/>
        </w:rPr>
        <w:t>, и (или) перепланировк</w:t>
      </w:r>
      <w:r w:rsidR="00F026EE">
        <w:rPr>
          <w:rFonts w:ascii="Times New Roman" w:hAnsi="Times New Roman" w:cs="Times New Roman"/>
          <w:sz w:val="28"/>
          <w:szCs w:val="28"/>
        </w:rPr>
        <w:t xml:space="preserve">а могут быть импортного производства, отечественного, выбор вида отделочных материалов (кирпич, </w:t>
      </w:r>
      <w:proofErr w:type="spellStart"/>
      <w:r w:rsidR="00F026EE">
        <w:rPr>
          <w:rFonts w:ascii="Times New Roman" w:hAnsi="Times New Roman" w:cs="Times New Roman"/>
          <w:sz w:val="28"/>
          <w:szCs w:val="28"/>
        </w:rPr>
        <w:t>сайдинг</w:t>
      </w:r>
      <w:proofErr w:type="spellEnd"/>
      <w:r w:rsidR="00F026EE">
        <w:rPr>
          <w:rFonts w:ascii="Times New Roman" w:hAnsi="Times New Roman" w:cs="Times New Roman"/>
          <w:sz w:val="28"/>
          <w:szCs w:val="28"/>
        </w:rPr>
        <w:t xml:space="preserve"> – разная стоимость), что может быть прописано в техническом задании по проекту и окажет значительное влияние на общий объем расходов по проекту (</w:t>
      </w:r>
      <w:r w:rsidR="006B3908">
        <w:rPr>
          <w:rFonts w:ascii="Times New Roman" w:hAnsi="Times New Roman" w:cs="Times New Roman"/>
          <w:sz w:val="28"/>
          <w:szCs w:val="28"/>
        </w:rPr>
        <w:t xml:space="preserve">меньше или больше </w:t>
      </w:r>
      <w:r w:rsidR="00F026EE">
        <w:rPr>
          <w:rFonts w:ascii="Times New Roman" w:hAnsi="Times New Roman" w:cs="Times New Roman"/>
          <w:sz w:val="28"/>
          <w:szCs w:val="28"/>
        </w:rPr>
        <w:t>5%).</w:t>
      </w:r>
      <w:proofErr w:type="gramEnd"/>
    </w:p>
    <w:p w:rsidR="00D82C87" w:rsidRPr="009773CA" w:rsidRDefault="00D82C87" w:rsidP="00724509">
      <w:pPr>
        <w:widowControl/>
        <w:autoSpaceDE/>
        <w:autoSpaceDN/>
        <w:adjustRightInd/>
        <w:ind w:firstLine="7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вариант, определение целесообразности приятия решения о продаже или восстановлении объекта можно возложить на коллегиальный орган (комисси</w:t>
      </w:r>
      <w:r w:rsidR="0042722A">
        <w:rPr>
          <w:rFonts w:ascii="Times New Roman" w:hAnsi="Times New Roman" w:cs="Times New Roman"/>
          <w:sz w:val="28"/>
          <w:szCs w:val="28"/>
        </w:rPr>
        <w:t>ю или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2722A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="0042722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) в состав которого могут войти руководители и специалисты администрации, депутаты Думы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которых находятся рассматриваемые объекты.  </w:t>
      </w:r>
    </w:p>
    <w:p w:rsidR="00724509" w:rsidRPr="009A2FE5" w:rsidRDefault="00724509" w:rsidP="00724509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2FE5">
        <w:rPr>
          <w:rFonts w:ascii="Times New Roman" w:eastAsia="Times New Roman" w:hAnsi="Times New Roman" w:cs="Times New Roman"/>
          <w:bCs/>
          <w:sz w:val="28"/>
          <w:szCs w:val="28"/>
        </w:rPr>
        <w:t>2. Не указаны адреса</w:t>
      </w:r>
      <w:r w:rsidR="009A2FE5"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 w:rsidRPr="009A2FE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площади 3-х </w:t>
      </w:r>
      <w:r w:rsidR="003709C2" w:rsidRPr="009A2FE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9A2FE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3709C2" w:rsidRPr="009A2FE5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Pr="009A2FE5">
        <w:rPr>
          <w:rFonts w:ascii="Times New Roman" w:eastAsia="Times New Roman" w:hAnsi="Times New Roman" w:cs="Times New Roman"/>
          <w:bCs/>
          <w:sz w:val="28"/>
          <w:szCs w:val="28"/>
        </w:rPr>
        <w:t xml:space="preserve"> 4-х</w:t>
      </w:r>
      <w:r w:rsidR="003709C2" w:rsidRPr="009A2FE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9A2F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2FE5">
        <w:rPr>
          <w:rFonts w:ascii="Times New Roman" w:hAnsi="Times New Roman" w:cs="Times New Roman"/>
          <w:sz w:val="28"/>
          <w:szCs w:val="28"/>
        </w:rPr>
        <w:t xml:space="preserve">свободных </w:t>
      </w:r>
      <w:r w:rsidR="009A2FE5" w:rsidRPr="009A2FE5">
        <w:rPr>
          <w:rFonts w:ascii="Times New Roman" w:hAnsi="Times New Roman" w:cs="Times New Roman"/>
          <w:sz w:val="28"/>
          <w:szCs w:val="28"/>
        </w:rPr>
        <w:t>муниципальных жилых помещений и земельных участков</w:t>
      </w:r>
      <w:r w:rsidRPr="009A2FE5">
        <w:rPr>
          <w:rFonts w:ascii="Times New Roman" w:hAnsi="Times New Roman" w:cs="Times New Roman"/>
          <w:sz w:val="28"/>
          <w:szCs w:val="28"/>
        </w:rPr>
        <w:t xml:space="preserve">, в отношении которых требуется рассмотрение вопроса о признании их непригодными для проживания, </w:t>
      </w:r>
      <w:r w:rsidRPr="009A2FE5">
        <w:rPr>
          <w:rFonts w:ascii="Times New Roman" w:hAnsi="Times New Roman" w:cs="Times New Roman"/>
          <w:sz w:val="28"/>
          <w:szCs w:val="28"/>
          <w:u w:val="single"/>
        </w:rPr>
        <w:t>кроме</w:t>
      </w:r>
      <w:r w:rsidRPr="009A2FE5">
        <w:rPr>
          <w:rFonts w:ascii="Times New Roman" w:hAnsi="Times New Roman" w:cs="Times New Roman"/>
          <w:sz w:val="28"/>
          <w:szCs w:val="28"/>
        </w:rPr>
        <w:t xml:space="preserve"> помещения (после пожара), расположенного в жилом доме с земельным участком по адресу: </w:t>
      </w:r>
      <w:proofErr w:type="spellStart"/>
      <w:r w:rsidRPr="009A2FE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9A2FE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9A2FE5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9A2FE5">
        <w:rPr>
          <w:rFonts w:ascii="Times New Roman" w:hAnsi="Times New Roman" w:cs="Times New Roman"/>
          <w:sz w:val="28"/>
          <w:szCs w:val="28"/>
        </w:rPr>
        <w:t xml:space="preserve">, </w:t>
      </w:r>
      <w:r w:rsidRPr="009A2FE5">
        <w:rPr>
          <w:rFonts w:ascii="Times New Roman" w:hAnsi="Times New Roman" w:cs="Times New Roman"/>
          <w:sz w:val="28"/>
          <w:szCs w:val="28"/>
          <w:u w:val="single"/>
        </w:rPr>
        <w:t>ул. Минская, д. 75</w:t>
      </w:r>
      <w:r w:rsidRPr="009A2FE5">
        <w:rPr>
          <w:rFonts w:ascii="Times New Roman" w:hAnsi="Times New Roman" w:cs="Times New Roman"/>
          <w:sz w:val="28"/>
          <w:szCs w:val="28"/>
        </w:rPr>
        <w:t xml:space="preserve">. </w:t>
      </w:r>
      <w:r w:rsidR="003709C2" w:rsidRPr="009A2FE5">
        <w:rPr>
          <w:rFonts w:ascii="Times New Roman" w:hAnsi="Times New Roman" w:cs="Times New Roman"/>
          <w:sz w:val="28"/>
          <w:szCs w:val="28"/>
        </w:rPr>
        <w:t xml:space="preserve">Нет информации, составлялись ли отчеты об оценке стоимости </w:t>
      </w:r>
      <w:r w:rsidR="003709C2" w:rsidRPr="009A2FE5">
        <w:rPr>
          <w:rFonts w:ascii="Times New Roman" w:eastAsia="Times New Roman" w:hAnsi="Times New Roman" w:cs="Times New Roman"/>
          <w:bCs/>
          <w:sz w:val="28"/>
          <w:szCs w:val="28"/>
        </w:rPr>
        <w:t xml:space="preserve">3-х (из 4-х) </w:t>
      </w:r>
      <w:r w:rsidR="003709C2" w:rsidRPr="009A2FE5">
        <w:rPr>
          <w:rFonts w:ascii="Times New Roman" w:hAnsi="Times New Roman" w:cs="Times New Roman"/>
          <w:sz w:val="28"/>
          <w:szCs w:val="28"/>
        </w:rPr>
        <w:t xml:space="preserve">свободных жилых помещений. </w:t>
      </w:r>
    </w:p>
    <w:p w:rsidR="00724509" w:rsidRDefault="00724509" w:rsidP="00724509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724509">
        <w:rPr>
          <w:sz w:val="28"/>
          <w:szCs w:val="28"/>
        </w:rPr>
        <w:t xml:space="preserve">На основании отчета об оценке от 18.06.2024 стоимость муниципального жилого помещения (после пожара), расположенного в жилом доме с земельным участком по адресу: </w:t>
      </w:r>
      <w:proofErr w:type="spellStart"/>
      <w:r w:rsidRPr="00724509">
        <w:rPr>
          <w:sz w:val="28"/>
          <w:szCs w:val="28"/>
        </w:rPr>
        <w:t>г</w:t>
      </w:r>
      <w:proofErr w:type="gramStart"/>
      <w:r w:rsidRPr="00724509">
        <w:rPr>
          <w:sz w:val="28"/>
          <w:szCs w:val="28"/>
        </w:rPr>
        <w:t>.Т</w:t>
      </w:r>
      <w:proofErr w:type="gramEnd"/>
      <w:r w:rsidRPr="00724509">
        <w:rPr>
          <w:sz w:val="28"/>
          <w:szCs w:val="28"/>
        </w:rPr>
        <w:t>ольятти</w:t>
      </w:r>
      <w:proofErr w:type="spellEnd"/>
      <w:r w:rsidRPr="00724509">
        <w:rPr>
          <w:sz w:val="28"/>
          <w:szCs w:val="28"/>
        </w:rPr>
        <w:t>, ул. Минская, д. 75 составила 218 041,0 руб., стоимость земельного участка 2 458 881,0 рублей.</w:t>
      </w:r>
    </w:p>
    <w:p w:rsidR="00724509" w:rsidRPr="00724509" w:rsidRDefault="00724509" w:rsidP="00724509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724509">
        <w:rPr>
          <w:i/>
          <w:sz w:val="28"/>
          <w:szCs w:val="28"/>
        </w:rPr>
        <w:t>Требуются пояснения</w:t>
      </w:r>
      <w:r w:rsidR="009A2FE5">
        <w:rPr>
          <w:i/>
          <w:sz w:val="28"/>
          <w:szCs w:val="28"/>
        </w:rPr>
        <w:t xml:space="preserve"> по 3-м </w:t>
      </w:r>
      <w:r w:rsidR="009A2FE5" w:rsidRPr="009A2FE5">
        <w:rPr>
          <w:sz w:val="28"/>
          <w:szCs w:val="28"/>
        </w:rPr>
        <w:t>свободны</w:t>
      </w:r>
      <w:r w:rsidR="009A2FE5">
        <w:rPr>
          <w:sz w:val="28"/>
          <w:szCs w:val="28"/>
        </w:rPr>
        <w:t>м</w:t>
      </w:r>
      <w:r w:rsidR="009A2FE5" w:rsidRPr="009A2FE5">
        <w:rPr>
          <w:sz w:val="28"/>
          <w:szCs w:val="28"/>
        </w:rPr>
        <w:t xml:space="preserve"> муниципальны</w:t>
      </w:r>
      <w:r w:rsidR="009A2FE5">
        <w:rPr>
          <w:sz w:val="28"/>
          <w:szCs w:val="28"/>
        </w:rPr>
        <w:t>м</w:t>
      </w:r>
      <w:r w:rsidR="009A2FE5" w:rsidRPr="009A2FE5">
        <w:rPr>
          <w:sz w:val="28"/>
          <w:szCs w:val="28"/>
        </w:rPr>
        <w:t xml:space="preserve"> жилы</w:t>
      </w:r>
      <w:r w:rsidR="009A2FE5">
        <w:rPr>
          <w:sz w:val="28"/>
          <w:szCs w:val="28"/>
        </w:rPr>
        <w:t>м</w:t>
      </w:r>
      <w:r w:rsidR="009A2FE5" w:rsidRPr="009A2FE5">
        <w:rPr>
          <w:sz w:val="28"/>
          <w:szCs w:val="28"/>
        </w:rPr>
        <w:t xml:space="preserve"> помещени</w:t>
      </w:r>
      <w:r w:rsidR="009A2FE5">
        <w:rPr>
          <w:sz w:val="28"/>
          <w:szCs w:val="28"/>
        </w:rPr>
        <w:t>ям</w:t>
      </w:r>
      <w:r w:rsidRPr="00724509">
        <w:rPr>
          <w:i/>
          <w:sz w:val="28"/>
          <w:szCs w:val="28"/>
        </w:rPr>
        <w:t>.</w:t>
      </w:r>
    </w:p>
    <w:p w:rsidR="00CA2F98" w:rsidRDefault="00E371E6" w:rsidP="00CA2F98">
      <w:pPr>
        <w:pStyle w:val="ad"/>
        <w:tabs>
          <w:tab w:val="left" w:pos="709"/>
          <w:tab w:val="left" w:pos="851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9773CA">
        <w:rPr>
          <w:bCs/>
          <w:sz w:val="28"/>
          <w:szCs w:val="28"/>
        </w:rPr>
        <w:t xml:space="preserve"> </w:t>
      </w:r>
      <w:r w:rsidR="009A2FE5" w:rsidRPr="009773CA">
        <w:rPr>
          <w:bCs/>
          <w:sz w:val="28"/>
          <w:szCs w:val="28"/>
        </w:rPr>
        <w:t xml:space="preserve">3. </w:t>
      </w:r>
      <w:r w:rsidR="00CA2F98">
        <w:rPr>
          <w:bCs/>
          <w:sz w:val="28"/>
          <w:szCs w:val="28"/>
        </w:rPr>
        <w:t>В</w:t>
      </w:r>
      <w:r w:rsidR="00FB69B3">
        <w:rPr>
          <w:bCs/>
          <w:sz w:val="28"/>
          <w:szCs w:val="28"/>
        </w:rPr>
        <w:t xml:space="preserve"> рассматриваемом </w:t>
      </w:r>
      <w:r w:rsidR="00A90404">
        <w:rPr>
          <w:bCs/>
          <w:sz w:val="28"/>
          <w:szCs w:val="28"/>
        </w:rPr>
        <w:t>Положении</w:t>
      </w:r>
      <w:r w:rsidR="00FB69B3">
        <w:rPr>
          <w:bCs/>
          <w:sz w:val="28"/>
          <w:szCs w:val="28"/>
        </w:rPr>
        <w:t xml:space="preserve"> предусматривается</w:t>
      </w:r>
      <w:r w:rsidR="00391D87" w:rsidRPr="009773CA">
        <w:rPr>
          <w:bCs/>
          <w:sz w:val="28"/>
          <w:szCs w:val="28"/>
        </w:rPr>
        <w:t xml:space="preserve"> возможность продажи жилых помещений муниципального жилого фонда </w:t>
      </w:r>
      <w:proofErr w:type="spellStart"/>
      <w:r w:rsidR="00391D87" w:rsidRPr="009773CA">
        <w:rPr>
          <w:bCs/>
          <w:sz w:val="28"/>
          <w:szCs w:val="28"/>
        </w:rPr>
        <w:t>г.о</w:t>
      </w:r>
      <w:proofErr w:type="spellEnd"/>
      <w:r w:rsidR="00391D87" w:rsidRPr="009773CA">
        <w:rPr>
          <w:bCs/>
          <w:sz w:val="28"/>
          <w:szCs w:val="28"/>
        </w:rPr>
        <w:t xml:space="preserve">. Тольятти </w:t>
      </w:r>
      <w:r w:rsidR="00391D87" w:rsidRPr="009773CA">
        <w:rPr>
          <w:bCs/>
          <w:sz w:val="28"/>
          <w:szCs w:val="28"/>
          <w:u w:val="single"/>
        </w:rPr>
        <w:t>только признанны</w:t>
      </w:r>
      <w:r w:rsidR="00D82C87">
        <w:rPr>
          <w:bCs/>
          <w:sz w:val="28"/>
          <w:szCs w:val="28"/>
          <w:u w:val="single"/>
        </w:rPr>
        <w:t>х</w:t>
      </w:r>
      <w:r w:rsidR="00391D87" w:rsidRPr="009773CA">
        <w:rPr>
          <w:bCs/>
          <w:sz w:val="28"/>
          <w:szCs w:val="28"/>
          <w:u w:val="single"/>
        </w:rPr>
        <w:t xml:space="preserve"> непригодными для проживания</w:t>
      </w:r>
      <w:r w:rsidR="00CA2F98">
        <w:rPr>
          <w:bCs/>
          <w:sz w:val="28"/>
          <w:szCs w:val="28"/>
          <w:u w:val="single"/>
        </w:rPr>
        <w:t>.</w:t>
      </w:r>
      <w:r w:rsidR="00CA2F98">
        <w:rPr>
          <w:bCs/>
          <w:sz w:val="28"/>
          <w:szCs w:val="28"/>
        </w:rPr>
        <w:t xml:space="preserve"> Отсутствуют другие основания для продажи помещений</w:t>
      </w:r>
      <w:r w:rsidR="00CA2F98" w:rsidRPr="00CA2F98">
        <w:rPr>
          <w:bCs/>
          <w:sz w:val="28"/>
          <w:szCs w:val="28"/>
        </w:rPr>
        <w:t xml:space="preserve"> </w:t>
      </w:r>
      <w:r w:rsidR="00CA2F98" w:rsidRPr="009773CA">
        <w:rPr>
          <w:bCs/>
          <w:sz w:val="28"/>
          <w:szCs w:val="28"/>
        </w:rPr>
        <w:t>муниципального жилого фонда</w:t>
      </w:r>
      <w:r w:rsidR="00CA2F98">
        <w:rPr>
          <w:bCs/>
          <w:sz w:val="28"/>
          <w:szCs w:val="28"/>
        </w:rPr>
        <w:t>, например:</w:t>
      </w:r>
      <w:r w:rsidR="00391D87" w:rsidRPr="009773CA">
        <w:rPr>
          <w:bCs/>
          <w:sz w:val="28"/>
          <w:szCs w:val="28"/>
        </w:rPr>
        <w:t xml:space="preserve"> </w:t>
      </w:r>
    </w:p>
    <w:p w:rsidR="00CA2F98" w:rsidRDefault="00CA2F98" w:rsidP="00CA2F98">
      <w:pPr>
        <w:pStyle w:val="ad"/>
        <w:numPr>
          <w:ilvl w:val="0"/>
          <w:numId w:val="25"/>
        </w:numPr>
        <w:tabs>
          <w:tab w:val="left" w:pos="709"/>
          <w:tab w:val="left" w:pos="851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CA2F98">
        <w:rPr>
          <w:bCs/>
          <w:sz w:val="28"/>
          <w:szCs w:val="28"/>
        </w:rPr>
        <w:t>площадь объекта менее нормы предоставления площади жилого помещения на одного члена семьи</w:t>
      </w:r>
      <w:r w:rsidR="00061319">
        <w:rPr>
          <w:bCs/>
          <w:sz w:val="28"/>
          <w:szCs w:val="28"/>
        </w:rPr>
        <w:t>;</w:t>
      </w:r>
    </w:p>
    <w:p w:rsidR="00515081" w:rsidRPr="00CA2F98" w:rsidRDefault="00515081" w:rsidP="00515081">
      <w:pPr>
        <w:pStyle w:val="ad"/>
        <w:numPr>
          <w:ilvl w:val="0"/>
          <w:numId w:val="25"/>
        </w:numPr>
        <w:tabs>
          <w:tab w:val="left" w:pos="709"/>
          <w:tab w:val="left" w:pos="851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515081">
        <w:rPr>
          <w:bCs/>
          <w:sz w:val="28"/>
          <w:szCs w:val="28"/>
        </w:rPr>
        <w:t>доли в праве общей долевой собственности на жилые помещения, в случае невозможности предоставления указанных долей по договору социального найма</w:t>
      </w:r>
      <w:r w:rsidR="00A90404">
        <w:rPr>
          <w:bCs/>
          <w:sz w:val="28"/>
          <w:szCs w:val="28"/>
        </w:rPr>
        <w:t>.</w:t>
      </w:r>
    </w:p>
    <w:p w:rsidR="006B3908" w:rsidRDefault="006712F7" w:rsidP="009A2FE5">
      <w:pPr>
        <w:pStyle w:val="ad"/>
        <w:tabs>
          <w:tab w:val="left" w:pos="709"/>
          <w:tab w:val="left" w:pos="851"/>
        </w:tabs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</w:p>
    <w:p w:rsidR="006712F7" w:rsidRPr="008876C7" w:rsidRDefault="006712F7" w:rsidP="00735D9B">
      <w:pPr>
        <w:pStyle w:val="ad"/>
        <w:tabs>
          <w:tab w:val="left" w:pos="709"/>
          <w:tab w:val="left" w:pos="851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8876C7">
        <w:rPr>
          <w:bCs/>
          <w:sz w:val="28"/>
          <w:szCs w:val="28"/>
        </w:rPr>
        <w:t xml:space="preserve">  О</w:t>
      </w:r>
      <w:r w:rsidR="00A90404">
        <w:rPr>
          <w:bCs/>
          <w:sz w:val="28"/>
          <w:szCs w:val="28"/>
        </w:rPr>
        <w:t>бращаем внимание</w:t>
      </w:r>
      <w:r w:rsidRPr="008876C7">
        <w:rPr>
          <w:bCs/>
          <w:sz w:val="28"/>
          <w:szCs w:val="28"/>
        </w:rPr>
        <w:t xml:space="preserve">, что в соответствии с полномочиями, закрепленными в </w:t>
      </w:r>
      <w:r w:rsidR="008876C7" w:rsidRPr="008876C7">
        <w:rPr>
          <w:bCs/>
          <w:sz w:val="28"/>
          <w:szCs w:val="28"/>
        </w:rPr>
        <w:t xml:space="preserve">статьях 25, 37 </w:t>
      </w:r>
      <w:r w:rsidRPr="008876C7">
        <w:rPr>
          <w:bCs/>
          <w:sz w:val="28"/>
          <w:szCs w:val="28"/>
        </w:rPr>
        <w:t>Устав</w:t>
      </w:r>
      <w:r w:rsidR="008876C7" w:rsidRPr="008876C7">
        <w:rPr>
          <w:bCs/>
          <w:sz w:val="28"/>
          <w:szCs w:val="28"/>
        </w:rPr>
        <w:t>а</w:t>
      </w:r>
      <w:r w:rsidRPr="008876C7">
        <w:rPr>
          <w:bCs/>
          <w:sz w:val="28"/>
          <w:szCs w:val="28"/>
        </w:rPr>
        <w:t xml:space="preserve"> </w:t>
      </w:r>
      <w:r w:rsidR="00C1752B" w:rsidRPr="00E371E6">
        <w:rPr>
          <w:sz w:val="28"/>
          <w:szCs w:val="28"/>
        </w:rPr>
        <w:t xml:space="preserve">городского округа </w:t>
      </w:r>
      <w:r w:rsidRPr="008876C7">
        <w:rPr>
          <w:bCs/>
          <w:sz w:val="28"/>
          <w:szCs w:val="28"/>
        </w:rPr>
        <w:t>Тольятти:</w:t>
      </w:r>
    </w:p>
    <w:p w:rsidR="006712F7" w:rsidRPr="006712F7" w:rsidRDefault="008876C7" w:rsidP="00735D9B">
      <w:pPr>
        <w:pStyle w:val="ad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876C7">
        <w:rPr>
          <w:sz w:val="28"/>
          <w:szCs w:val="28"/>
        </w:rPr>
        <w:t>- в</w:t>
      </w:r>
      <w:r w:rsidR="006712F7" w:rsidRPr="008876C7">
        <w:rPr>
          <w:sz w:val="28"/>
          <w:szCs w:val="28"/>
        </w:rPr>
        <w:t xml:space="preserve"> исключительной компетенции Думы наход</w:t>
      </w:r>
      <w:r w:rsidRPr="008876C7">
        <w:rPr>
          <w:sz w:val="28"/>
          <w:szCs w:val="28"/>
        </w:rPr>
        <w:t>и</w:t>
      </w:r>
      <w:r w:rsidR="006712F7" w:rsidRPr="008876C7">
        <w:rPr>
          <w:sz w:val="28"/>
          <w:szCs w:val="28"/>
        </w:rPr>
        <w:t>тся</w:t>
      </w:r>
      <w:r w:rsidRPr="008876C7">
        <w:rPr>
          <w:sz w:val="28"/>
          <w:szCs w:val="28"/>
        </w:rPr>
        <w:t>, в том числе,</w:t>
      </w:r>
      <w:r w:rsidR="006712F7" w:rsidRPr="008876C7">
        <w:rPr>
          <w:sz w:val="28"/>
          <w:szCs w:val="28"/>
        </w:rPr>
        <w:t xml:space="preserve"> </w:t>
      </w:r>
      <w:r w:rsidR="006712F7" w:rsidRPr="006712F7">
        <w:rPr>
          <w:b/>
          <w:sz w:val="28"/>
          <w:szCs w:val="28"/>
        </w:rPr>
        <w:t xml:space="preserve">определение </w:t>
      </w:r>
      <w:r w:rsidR="006712F7" w:rsidRPr="008876C7">
        <w:rPr>
          <w:b/>
          <w:sz w:val="28"/>
          <w:szCs w:val="28"/>
        </w:rPr>
        <w:t>П</w:t>
      </w:r>
      <w:r w:rsidR="006712F7" w:rsidRPr="006712F7">
        <w:rPr>
          <w:b/>
          <w:sz w:val="28"/>
          <w:szCs w:val="28"/>
        </w:rPr>
        <w:t>орядка</w:t>
      </w:r>
      <w:r w:rsidR="006712F7" w:rsidRPr="006712F7">
        <w:rPr>
          <w:sz w:val="28"/>
          <w:szCs w:val="28"/>
        </w:rPr>
        <w:t xml:space="preserve"> </w:t>
      </w:r>
      <w:r w:rsidR="006712F7" w:rsidRPr="006712F7">
        <w:rPr>
          <w:b/>
          <w:sz w:val="28"/>
          <w:szCs w:val="28"/>
        </w:rPr>
        <w:t>управления и распоряжения имуществом, находящимся в муниципальной собственности</w:t>
      </w:r>
      <w:r w:rsidR="006712F7" w:rsidRPr="008876C7">
        <w:rPr>
          <w:sz w:val="28"/>
          <w:szCs w:val="28"/>
        </w:rPr>
        <w:t xml:space="preserve"> </w:t>
      </w:r>
      <w:r w:rsidRPr="008876C7">
        <w:rPr>
          <w:sz w:val="28"/>
          <w:szCs w:val="28"/>
        </w:rPr>
        <w:t>(п</w:t>
      </w:r>
      <w:r w:rsidR="00C1752B">
        <w:rPr>
          <w:sz w:val="28"/>
          <w:szCs w:val="28"/>
        </w:rPr>
        <w:t>ункт</w:t>
      </w:r>
      <w:r w:rsidRPr="008876C7">
        <w:rPr>
          <w:sz w:val="28"/>
          <w:szCs w:val="28"/>
        </w:rPr>
        <w:t xml:space="preserve"> 5 ч</w:t>
      </w:r>
      <w:r w:rsidR="00C1752B">
        <w:rPr>
          <w:sz w:val="28"/>
          <w:szCs w:val="28"/>
        </w:rPr>
        <w:t xml:space="preserve">асть </w:t>
      </w:r>
      <w:r w:rsidRPr="008876C7">
        <w:rPr>
          <w:sz w:val="28"/>
          <w:szCs w:val="28"/>
        </w:rPr>
        <w:t>1 ст</w:t>
      </w:r>
      <w:r w:rsidR="00C1752B">
        <w:rPr>
          <w:sz w:val="28"/>
          <w:szCs w:val="28"/>
        </w:rPr>
        <w:t xml:space="preserve">атья </w:t>
      </w:r>
      <w:r w:rsidRPr="008876C7">
        <w:rPr>
          <w:sz w:val="28"/>
          <w:szCs w:val="28"/>
        </w:rPr>
        <w:t xml:space="preserve">25 </w:t>
      </w:r>
      <w:r w:rsidR="00C1752B" w:rsidRPr="00C1752B">
        <w:rPr>
          <w:sz w:val="28"/>
          <w:szCs w:val="28"/>
        </w:rPr>
        <w:t>«</w:t>
      </w:r>
      <w:r w:rsidR="00C1752B" w:rsidRPr="00C1752B">
        <w:rPr>
          <w:bCs/>
          <w:sz w:val="28"/>
          <w:szCs w:val="28"/>
        </w:rPr>
        <w:t>Компетенция Думы</w:t>
      </w:r>
      <w:r w:rsidR="00C1752B" w:rsidRPr="00C1752B">
        <w:rPr>
          <w:sz w:val="28"/>
          <w:szCs w:val="28"/>
        </w:rPr>
        <w:t>»</w:t>
      </w:r>
      <w:r w:rsidR="00C1752B">
        <w:rPr>
          <w:sz w:val="28"/>
          <w:szCs w:val="28"/>
        </w:rPr>
        <w:t xml:space="preserve"> </w:t>
      </w:r>
      <w:r w:rsidRPr="008876C7">
        <w:rPr>
          <w:sz w:val="28"/>
          <w:szCs w:val="28"/>
        </w:rPr>
        <w:t>Устава</w:t>
      </w:r>
      <w:r w:rsidR="00C1752B">
        <w:rPr>
          <w:sz w:val="28"/>
          <w:szCs w:val="28"/>
        </w:rPr>
        <w:t>);</w:t>
      </w:r>
    </w:p>
    <w:p w:rsidR="00735D9B" w:rsidRDefault="008876C7" w:rsidP="00735D9B">
      <w:pPr>
        <w:pStyle w:val="ad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876C7">
        <w:rPr>
          <w:sz w:val="28"/>
          <w:szCs w:val="28"/>
        </w:rPr>
        <w:t xml:space="preserve">- к компетенции администрации относится, в том числе, </w:t>
      </w:r>
      <w:r w:rsidRPr="008876C7">
        <w:rPr>
          <w:b/>
          <w:sz w:val="28"/>
          <w:szCs w:val="28"/>
        </w:rPr>
        <w:t>управление и распоряжение имуществом, находящимся в муниципальной собственности городского округа в соответствии с действующим законодательством и порядком, определенным Думой</w:t>
      </w:r>
      <w:r w:rsidRPr="008876C7">
        <w:rPr>
          <w:sz w:val="28"/>
          <w:szCs w:val="28"/>
        </w:rPr>
        <w:t xml:space="preserve"> (</w:t>
      </w:r>
      <w:r w:rsidR="00C1752B" w:rsidRPr="008876C7">
        <w:rPr>
          <w:sz w:val="28"/>
          <w:szCs w:val="28"/>
        </w:rPr>
        <w:t>п</w:t>
      </w:r>
      <w:r w:rsidR="00C1752B">
        <w:rPr>
          <w:sz w:val="28"/>
          <w:szCs w:val="28"/>
        </w:rPr>
        <w:t>ункт</w:t>
      </w:r>
      <w:r w:rsidRPr="008876C7">
        <w:rPr>
          <w:sz w:val="28"/>
          <w:szCs w:val="28"/>
        </w:rPr>
        <w:t xml:space="preserve"> 8 </w:t>
      </w:r>
      <w:r w:rsidR="00C1752B" w:rsidRPr="008876C7">
        <w:rPr>
          <w:sz w:val="28"/>
          <w:szCs w:val="28"/>
        </w:rPr>
        <w:t>ч</w:t>
      </w:r>
      <w:r w:rsidR="00C1752B">
        <w:rPr>
          <w:sz w:val="28"/>
          <w:szCs w:val="28"/>
        </w:rPr>
        <w:t>асть</w:t>
      </w:r>
      <w:r w:rsidR="00C1752B" w:rsidRPr="008876C7">
        <w:rPr>
          <w:sz w:val="28"/>
          <w:szCs w:val="28"/>
        </w:rPr>
        <w:t xml:space="preserve"> </w:t>
      </w:r>
      <w:r w:rsidRPr="008876C7">
        <w:rPr>
          <w:sz w:val="28"/>
          <w:szCs w:val="28"/>
        </w:rPr>
        <w:t xml:space="preserve">1 </w:t>
      </w:r>
      <w:r w:rsidR="00C1752B" w:rsidRPr="008876C7">
        <w:rPr>
          <w:sz w:val="28"/>
          <w:szCs w:val="28"/>
        </w:rPr>
        <w:t>ст</w:t>
      </w:r>
      <w:r w:rsidR="00C1752B">
        <w:rPr>
          <w:sz w:val="28"/>
          <w:szCs w:val="28"/>
        </w:rPr>
        <w:t xml:space="preserve">атья </w:t>
      </w:r>
      <w:r w:rsidRPr="008876C7">
        <w:rPr>
          <w:sz w:val="28"/>
          <w:szCs w:val="28"/>
        </w:rPr>
        <w:t xml:space="preserve">37 </w:t>
      </w:r>
      <w:r w:rsidRPr="00C1752B">
        <w:rPr>
          <w:sz w:val="28"/>
          <w:szCs w:val="28"/>
        </w:rPr>
        <w:t>«</w:t>
      </w:r>
      <w:r w:rsidRPr="00C1752B">
        <w:rPr>
          <w:bCs/>
          <w:sz w:val="28"/>
          <w:szCs w:val="28"/>
        </w:rPr>
        <w:t>Полномочия администрации</w:t>
      </w:r>
      <w:r w:rsidRPr="00C1752B">
        <w:rPr>
          <w:sz w:val="28"/>
          <w:szCs w:val="28"/>
        </w:rPr>
        <w:t>»</w:t>
      </w:r>
      <w:r w:rsidRPr="008876C7">
        <w:rPr>
          <w:sz w:val="28"/>
          <w:szCs w:val="28"/>
        </w:rPr>
        <w:t>).</w:t>
      </w:r>
    </w:p>
    <w:p w:rsidR="00585D42" w:rsidRDefault="00585D42" w:rsidP="008D7715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5D9B" w:rsidRDefault="00C1752B" w:rsidP="008D7715">
      <w:pPr>
        <w:widowControl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35D9B">
        <w:rPr>
          <w:rFonts w:ascii="Times New Roman" w:hAnsi="Times New Roman" w:cs="Times New Roman"/>
          <w:sz w:val="28"/>
          <w:szCs w:val="28"/>
        </w:rPr>
        <w:t>Решение</w:t>
      </w:r>
      <w:r w:rsidR="00735D9B" w:rsidRPr="00735D9B">
        <w:rPr>
          <w:rFonts w:ascii="Times New Roman" w:hAnsi="Times New Roman" w:cs="Times New Roman"/>
          <w:sz w:val="28"/>
          <w:szCs w:val="28"/>
        </w:rPr>
        <w:t>м Думы</w:t>
      </w:r>
      <w:r w:rsidRPr="00735D9B">
        <w:rPr>
          <w:rFonts w:ascii="Times New Roman" w:hAnsi="Times New Roman" w:cs="Times New Roman"/>
          <w:sz w:val="28"/>
          <w:szCs w:val="28"/>
        </w:rPr>
        <w:t xml:space="preserve"> от 23.09.2015 </w:t>
      </w:r>
      <w:r w:rsidR="00735D9B" w:rsidRPr="00735D9B">
        <w:rPr>
          <w:rFonts w:ascii="Times New Roman" w:hAnsi="Times New Roman" w:cs="Times New Roman"/>
          <w:sz w:val="28"/>
          <w:szCs w:val="28"/>
        </w:rPr>
        <w:t>№</w:t>
      </w:r>
      <w:r w:rsidRPr="00735D9B">
        <w:rPr>
          <w:rFonts w:ascii="Times New Roman" w:hAnsi="Times New Roman" w:cs="Times New Roman"/>
          <w:sz w:val="28"/>
          <w:szCs w:val="28"/>
        </w:rPr>
        <w:t xml:space="preserve"> 800 (ред. от 25.09.2024) </w:t>
      </w:r>
      <w:r w:rsidR="00735D9B" w:rsidRPr="00735D9B">
        <w:rPr>
          <w:rFonts w:ascii="Times New Roman" w:hAnsi="Times New Roman" w:cs="Times New Roman"/>
          <w:sz w:val="28"/>
          <w:szCs w:val="28"/>
        </w:rPr>
        <w:t>утверждено</w:t>
      </w:r>
      <w:r w:rsidRPr="00735D9B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735D9B" w:rsidRPr="00735D9B">
        <w:rPr>
          <w:rFonts w:ascii="Times New Roman" w:hAnsi="Times New Roman" w:cs="Times New Roman"/>
          <w:sz w:val="28"/>
          <w:szCs w:val="28"/>
        </w:rPr>
        <w:t>е</w:t>
      </w:r>
      <w:r w:rsidRPr="00735D9B">
        <w:rPr>
          <w:rFonts w:ascii="Times New Roman" w:hAnsi="Times New Roman" w:cs="Times New Roman"/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городского округа Тольятти</w:t>
      </w:r>
      <w:r w:rsidR="008D771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D7715" w:rsidRPr="00276C7E">
        <w:rPr>
          <w:rFonts w:ascii="Times New Roman" w:hAnsi="Times New Roman" w:cs="Times New Roman"/>
          <w:i/>
          <w:sz w:val="28"/>
          <w:szCs w:val="28"/>
        </w:rPr>
        <w:t>Положение</w:t>
      </w:r>
      <w:r w:rsidR="008D7715">
        <w:rPr>
          <w:rFonts w:ascii="Times New Roman" w:hAnsi="Times New Roman" w:cs="Times New Roman"/>
          <w:sz w:val="28"/>
          <w:szCs w:val="28"/>
        </w:rPr>
        <w:t>)</w:t>
      </w:r>
      <w:r w:rsidR="00735D9B" w:rsidRPr="00735D9B">
        <w:rPr>
          <w:rFonts w:ascii="Times New Roman" w:hAnsi="Times New Roman" w:cs="Times New Roman"/>
          <w:sz w:val="28"/>
          <w:szCs w:val="28"/>
        </w:rPr>
        <w:t xml:space="preserve">, </w:t>
      </w:r>
      <w:r w:rsidR="00735D9B" w:rsidRPr="00735D9B"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целях обеспечения эффективного использования муниципального имущества и установления полномочий органов местного самоуправления городского округа Тольятти по вопросам владения, пользования и распоряжения имуществом, находящимся в муниципальной собственности городского округа Тольятти</w:t>
      </w:r>
      <w:r w:rsidR="00735D9B" w:rsidRPr="00735D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35D9B" w:rsidRPr="00735D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35D9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Положение</w:t>
      </w:r>
      <w:r w:rsidR="008D7715" w:rsidRPr="008D7715">
        <w:rPr>
          <w:rFonts w:ascii="Times New Roman" w:hAnsi="Times New Roman" w:cs="Times New Roman"/>
          <w:sz w:val="28"/>
          <w:szCs w:val="28"/>
        </w:rPr>
        <w:t xml:space="preserve"> </w:t>
      </w:r>
      <w:r w:rsidR="00735D9B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регулирует отношения, возникающие в процессе формирования, учета, использования и распоряжения имуществом, находящимся в муниципальной собственности городского округа.</w:t>
      </w:r>
    </w:p>
    <w:p w:rsidR="008D7715" w:rsidRPr="008D7715" w:rsidRDefault="008D7715" w:rsidP="008D7715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нормам </w:t>
      </w:r>
      <w:r w:rsidR="00276C7E">
        <w:rPr>
          <w:sz w:val="28"/>
          <w:szCs w:val="28"/>
        </w:rPr>
        <w:t xml:space="preserve">главы 2 </w:t>
      </w:r>
      <w:r w:rsidRPr="00276C7E">
        <w:rPr>
          <w:i/>
          <w:sz w:val="28"/>
          <w:szCs w:val="28"/>
        </w:rPr>
        <w:t>Положения</w:t>
      </w:r>
      <w:r w:rsidRPr="008D7715">
        <w:rPr>
          <w:sz w:val="28"/>
          <w:szCs w:val="28"/>
        </w:rPr>
        <w:t>:</w:t>
      </w:r>
    </w:p>
    <w:p w:rsidR="00585D42" w:rsidRDefault="008D7715" w:rsidP="00585D42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к полномочиям Думы относится, в том числе, </w:t>
      </w:r>
      <w:r>
        <w:rPr>
          <w:rFonts w:eastAsiaTheme="minorHAnsi"/>
          <w:sz w:val="28"/>
          <w:szCs w:val="28"/>
          <w:lang w:eastAsia="en-US"/>
        </w:rPr>
        <w:t>определение порядка управления и распоряжения муниципальным имуществом, а также определение порядка установления платы за использование муниципального имущества (</w:t>
      </w:r>
      <w:proofErr w:type="spellStart"/>
      <w:r w:rsidR="00276C7E">
        <w:rPr>
          <w:sz w:val="28"/>
          <w:szCs w:val="28"/>
        </w:rPr>
        <w:t>пп</w:t>
      </w:r>
      <w:proofErr w:type="spellEnd"/>
      <w:r w:rsidR="00276C7E">
        <w:rPr>
          <w:sz w:val="28"/>
          <w:szCs w:val="28"/>
        </w:rPr>
        <w:t>.</w:t>
      </w:r>
      <w:r w:rsidRPr="008876C7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8876C7">
        <w:rPr>
          <w:sz w:val="28"/>
          <w:szCs w:val="28"/>
        </w:rPr>
        <w:t xml:space="preserve"> </w:t>
      </w:r>
      <w:r w:rsidR="00276C7E">
        <w:rPr>
          <w:sz w:val="28"/>
          <w:szCs w:val="28"/>
        </w:rPr>
        <w:t>п.</w:t>
      </w:r>
      <w:r>
        <w:rPr>
          <w:sz w:val="28"/>
          <w:szCs w:val="28"/>
        </w:rPr>
        <w:t xml:space="preserve"> 11</w:t>
      </w:r>
      <w:r w:rsidRPr="008D7715">
        <w:rPr>
          <w:sz w:val="28"/>
          <w:szCs w:val="28"/>
        </w:rPr>
        <w:t xml:space="preserve"> </w:t>
      </w:r>
      <w:r w:rsidR="00276C7E">
        <w:rPr>
          <w:sz w:val="28"/>
          <w:szCs w:val="28"/>
        </w:rPr>
        <w:t xml:space="preserve">главы 2 </w:t>
      </w:r>
      <w:r>
        <w:rPr>
          <w:sz w:val="28"/>
          <w:szCs w:val="28"/>
        </w:rPr>
        <w:t>Положения</w:t>
      </w:r>
      <w:r>
        <w:rPr>
          <w:rFonts w:eastAsiaTheme="minorHAnsi"/>
          <w:sz w:val="28"/>
          <w:szCs w:val="28"/>
          <w:lang w:eastAsia="en-US"/>
        </w:rPr>
        <w:t>)</w:t>
      </w:r>
      <w:r w:rsidR="00585D42">
        <w:rPr>
          <w:rFonts w:eastAsiaTheme="minorHAnsi"/>
          <w:sz w:val="28"/>
          <w:szCs w:val="28"/>
          <w:lang w:eastAsia="en-US"/>
        </w:rPr>
        <w:t>;</w:t>
      </w:r>
    </w:p>
    <w:p w:rsidR="008D7715" w:rsidRDefault="00585D42" w:rsidP="00585D42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8D7715" w:rsidRPr="008D7715">
        <w:rPr>
          <w:sz w:val="28"/>
          <w:szCs w:val="28"/>
        </w:rPr>
        <w:t>к полномочиям</w:t>
      </w:r>
      <w:r w:rsidR="008D7715" w:rsidRPr="008D7715">
        <w:rPr>
          <w:rFonts w:eastAsiaTheme="minorHAnsi"/>
          <w:sz w:val="28"/>
          <w:szCs w:val="28"/>
          <w:lang w:eastAsia="en-US"/>
        </w:rPr>
        <w:t xml:space="preserve"> администрации</w:t>
      </w:r>
      <w:r w:rsidR="008D7715" w:rsidRPr="008D7715">
        <w:rPr>
          <w:sz w:val="28"/>
          <w:szCs w:val="28"/>
        </w:rPr>
        <w:t xml:space="preserve"> относится, в том числе,</w:t>
      </w:r>
      <w:r w:rsidR="008D7715" w:rsidRPr="008D7715">
        <w:rPr>
          <w:rFonts w:eastAsiaTheme="minorHAnsi"/>
          <w:sz w:val="28"/>
          <w:szCs w:val="28"/>
          <w:lang w:eastAsia="en-US"/>
        </w:rPr>
        <w:t xml:space="preserve"> </w:t>
      </w:r>
      <w:r w:rsidR="008D7715">
        <w:rPr>
          <w:rFonts w:eastAsiaTheme="minorHAnsi"/>
          <w:sz w:val="28"/>
          <w:szCs w:val="28"/>
          <w:lang w:eastAsia="en-US"/>
        </w:rPr>
        <w:t>осуществление управлени</w:t>
      </w:r>
      <w:r>
        <w:rPr>
          <w:rFonts w:eastAsiaTheme="minorHAnsi"/>
          <w:sz w:val="28"/>
          <w:szCs w:val="28"/>
          <w:lang w:eastAsia="en-US"/>
        </w:rPr>
        <w:t>я</w:t>
      </w:r>
      <w:r w:rsidR="008D7715">
        <w:rPr>
          <w:rFonts w:eastAsiaTheme="minorHAnsi"/>
          <w:sz w:val="28"/>
          <w:szCs w:val="28"/>
          <w:lang w:eastAsia="en-US"/>
        </w:rPr>
        <w:t xml:space="preserve"> и распоряжени</w:t>
      </w:r>
      <w:r>
        <w:rPr>
          <w:rFonts w:eastAsiaTheme="minorHAnsi"/>
          <w:sz w:val="28"/>
          <w:szCs w:val="28"/>
          <w:lang w:eastAsia="en-US"/>
        </w:rPr>
        <w:t>я</w:t>
      </w:r>
      <w:r w:rsidR="008D7715">
        <w:rPr>
          <w:rFonts w:eastAsiaTheme="minorHAnsi"/>
          <w:sz w:val="28"/>
          <w:szCs w:val="28"/>
          <w:lang w:eastAsia="en-US"/>
        </w:rPr>
        <w:t xml:space="preserve"> муниципальной казной, за исключением муниципальных финансов</w:t>
      </w:r>
      <w:r w:rsidR="00276C7E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="00276C7E">
        <w:rPr>
          <w:sz w:val="28"/>
          <w:szCs w:val="28"/>
        </w:rPr>
        <w:t>пп</w:t>
      </w:r>
      <w:proofErr w:type="spellEnd"/>
      <w:r w:rsidR="00276C7E">
        <w:rPr>
          <w:sz w:val="28"/>
          <w:szCs w:val="28"/>
        </w:rPr>
        <w:t>.</w:t>
      </w:r>
      <w:r w:rsidR="00276C7E" w:rsidRPr="008876C7">
        <w:rPr>
          <w:sz w:val="28"/>
          <w:szCs w:val="28"/>
        </w:rPr>
        <w:t xml:space="preserve"> </w:t>
      </w:r>
      <w:r w:rsidR="00276C7E">
        <w:rPr>
          <w:sz w:val="28"/>
          <w:szCs w:val="28"/>
        </w:rPr>
        <w:t>5</w:t>
      </w:r>
      <w:r w:rsidR="00276C7E" w:rsidRPr="008876C7">
        <w:rPr>
          <w:sz w:val="28"/>
          <w:szCs w:val="28"/>
        </w:rPr>
        <w:t xml:space="preserve"> </w:t>
      </w:r>
      <w:r w:rsidR="00276C7E">
        <w:rPr>
          <w:sz w:val="28"/>
          <w:szCs w:val="28"/>
        </w:rPr>
        <w:t>п. 13</w:t>
      </w:r>
      <w:r w:rsidR="00276C7E" w:rsidRPr="008D7715">
        <w:rPr>
          <w:sz w:val="28"/>
          <w:szCs w:val="28"/>
        </w:rPr>
        <w:t xml:space="preserve"> </w:t>
      </w:r>
      <w:r w:rsidR="00276C7E">
        <w:rPr>
          <w:sz w:val="28"/>
          <w:szCs w:val="28"/>
        </w:rPr>
        <w:t>главы 2 Положения</w:t>
      </w:r>
      <w:r w:rsidR="00276C7E">
        <w:rPr>
          <w:rFonts w:eastAsiaTheme="minorHAnsi"/>
          <w:sz w:val="28"/>
          <w:szCs w:val="28"/>
          <w:lang w:eastAsia="en-US"/>
        </w:rPr>
        <w:t>);</w:t>
      </w:r>
    </w:p>
    <w:p w:rsidR="008D7715" w:rsidRPr="00585D42" w:rsidRDefault="00585D42" w:rsidP="008D7715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Pr="00585D42">
        <w:rPr>
          <w:rFonts w:eastAsiaTheme="minorHAnsi"/>
          <w:sz w:val="28"/>
          <w:szCs w:val="28"/>
          <w:lang w:eastAsia="en-US"/>
        </w:rPr>
        <w:t>оложение содержит главу 11. «</w:t>
      </w:r>
      <w:r>
        <w:rPr>
          <w:rFonts w:eastAsiaTheme="minorHAnsi"/>
          <w:sz w:val="28"/>
          <w:szCs w:val="28"/>
          <w:lang w:eastAsia="en-US"/>
        </w:rPr>
        <w:t>У</w:t>
      </w:r>
      <w:r w:rsidRPr="00585D42">
        <w:rPr>
          <w:rFonts w:eastAsiaTheme="minorHAnsi"/>
          <w:sz w:val="28"/>
          <w:szCs w:val="28"/>
          <w:lang w:eastAsia="en-US"/>
        </w:rPr>
        <w:t>правление муниципальным жилищным фондом»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>
        <w:rPr>
          <w:rFonts w:eastAsiaTheme="minorHAnsi"/>
          <w:sz w:val="28"/>
          <w:szCs w:val="28"/>
          <w:lang w:eastAsia="en-US"/>
        </w:rPr>
        <w:t>состоящую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из 4 пунктов.</w:t>
      </w:r>
      <w:r w:rsidRPr="00585D42">
        <w:rPr>
          <w:rFonts w:eastAsiaTheme="minorHAnsi"/>
          <w:sz w:val="28"/>
          <w:szCs w:val="28"/>
          <w:lang w:eastAsia="en-US"/>
        </w:rPr>
        <w:t xml:space="preserve">  </w:t>
      </w:r>
    </w:p>
    <w:p w:rsidR="008876C7" w:rsidRDefault="00D530E2" w:rsidP="00585D42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D530E2">
        <w:rPr>
          <w:b/>
          <w:sz w:val="28"/>
          <w:szCs w:val="28"/>
        </w:rPr>
        <w:t>Г</w:t>
      </w:r>
      <w:r w:rsidR="00585D42" w:rsidRPr="00D530E2">
        <w:rPr>
          <w:b/>
          <w:sz w:val="28"/>
          <w:szCs w:val="28"/>
        </w:rPr>
        <w:t xml:space="preserve">лаву 11 Положения </w:t>
      </w:r>
      <w:r w:rsidRPr="00D530E2">
        <w:rPr>
          <w:b/>
          <w:sz w:val="28"/>
          <w:szCs w:val="28"/>
        </w:rPr>
        <w:t>предлагаем</w:t>
      </w:r>
      <w:r>
        <w:rPr>
          <w:sz w:val="28"/>
          <w:szCs w:val="28"/>
        </w:rPr>
        <w:t xml:space="preserve"> дополнить </w:t>
      </w:r>
      <w:r w:rsidR="00585D42">
        <w:rPr>
          <w:sz w:val="28"/>
          <w:szCs w:val="28"/>
        </w:rPr>
        <w:t xml:space="preserve">отсылочной нормой о том, что Думой утверждается </w:t>
      </w:r>
      <w:r w:rsidR="00585D42">
        <w:rPr>
          <w:bCs/>
          <w:sz w:val="28"/>
          <w:szCs w:val="28"/>
        </w:rPr>
        <w:t xml:space="preserve">Положение о порядке и </w:t>
      </w:r>
      <w:r w:rsidR="00585D42" w:rsidRPr="00E371E6">
        <w:rPr>
          <w:bCs/>
          <w:sz w:val="28"/>
          <w:szCs w:val="28"/>
        </w:rPr>
        <w:t>условиях продажи жилых пом</w:t>
      </w:r>
      <w:r w:rsidR="00585D42">
        <w:rPr>
          <w:bCs/>
          <w:sz w:val="28"/>
          <w:szCs w:val="28"/>
        </w:rPr>
        <w:t xml:space="preserve">ещений муниципального жилищного </w:t>
      </w:r>
      <w:r w:rsidR="00585D42" w:rsidRPr="00E371E6">
        <w:rPr>
          <w:bCs/>
          <w:sz w:val="28"/>
          <w:szCs w:val="28"/>
        </w:rPr>
        <w:t>фонда городского округа Тольятти</w:t>
      </w:r>
      <w:r w:rsidR="00A90404">
        <w:rPr>
          <w:bCs/>
          <w:sz w:val="28"/>
          <w:szCs w:val="28"/>
        </w:rPr>
        <w:t xml:space="preserve"> (в том числе</w:t>
      </w:r>
      <w:r w:rsidR="00585D42" w:rsidRPr="00E371E6">
        <w:rPr>
          <w:bCs/>
          <w:sz w:val="28"/>
          <w:szCs w:val="28"/>
        </w:rPr>
        <w:t xml:space="preserve"> признанных неприг</w:t>
      </w:r>
      <w:r w:rsidR="00585D42">
        <w:rPr>
          <w:bCs/>
          <w:sz w:val="28"/>
          <w:szCs w:val="28"/>
        </w:rPr>
        <w:t xml:space="preserve">одными для </w:t>
      </w:r>
      <w:r w:rsidR="00585D42" w:rsidRPr="00E371E6">
        <w:rPr>
          <w:bCs/>
          <w:sz w:val="28"/>
          <w:szCs w:val="28"/>
        </w:rPr>
        <w:t>проживания</w:t>
      </w:r>
      <w:r w:rsidR="00A90404">
        <w:rPr>
          <w:bCs/>
          <w:sz w:val="28"/>
          <w:szCs w:val="28"/>
        </w:rPr>
        <w:t>)</w:t>
      </w:r>
      <w:r w:rsidR="00585D42">
        <w:rPr>
          <w:bCs/>
          <w:sz w:val="28"/>
          <w:szCs w:val="28"/>
        </w:rPr>
        <w:t>.</w:t>
      </w:r>
    </w:p>
    <w:p w:rsidR="00A90404" w:rsidRDefault="00A90404" w:rsidP="00585D42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</w:p>
    <w:p w:rsidR="003F57AF" w:rsidRDefault="00A90404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Положением об отделе жилищного фонда ДУМИ администрации городского округа Тольятти, утвержденным приказом ДУМИ от 25.12.2023 №65-пк/5.2 к основным целям и задачам отдела (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2.2.6) относится организация работы по подготовке рабочей документации (проекты переустройства и (или) перепланировки), проведение ремонта (переустройства и (или) перепланировки) во временно свободных жилых </w:t>
      </w:r>
      <w:r>
        <w:rPr>
          <w:bCs/>
          <w:sz w:val="28"/>
          <w:szCs w:val="28"/>
        </w:rPr>
        <w:lastRenderedPageBreak/>
        <w:t xml:space="preserve">помещениях, находящихся в казне городского округа Тольятти, в рамках реализации   </w:t>
      </w:r>
      <w:r w:rsidR="003F57AF" w:rsidRPr="003F57AF">
        <w:rPr>
          <w:bCs/>
          <w:sz w:val="28"/>
          <w:szCs w:val="28"/>
        </w:rPr>
        <w:t xml:space="preserve">муниципальной программы </w:t>
      </w:r>
      <w:r w:rsidR="003F57AF">
        <w:rPr>
          <w:bCs/>
          <w:sz w:val="28"/>
          <w:szCs w:val="28"/>
        </w:rPr>
        <w:t>«</w:t>
      </w:r>
      <w:r w:rsidR="003F57AF" w:rsidRPr="003F57AF">
        <w:rPr>
          <w:bCs/>
          <w:sz w:val="28"/>
          <w:szCs w:val="28"/>
        </w:rPr>
        <w:t>Ремонт помещений, находящихся в муниципальной собственности городского округа Тольятти</w:t>
      </w:r>
      <w:r w:rsidR="003F57AF">
        <w:rPr>
          <w:bCs/>
          <w:sz w:val="28"/>
          <w:szCs w:val="28"/>
        </w:rPr>
        <w:t>».</w:t>
      </w:r>
    </w:p>
    <w:p w:rsidR="003F57AF" w:rsidRDefault="003F57AF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Pr="003F57AF">
        <w:rPr>
          <w:bCs/>
          <w:sz w:val="28"/>
          <w:szCs w:val="28"/>
        </w:rPr>
        <w:t>униципальн</w:t>
      </w:r>
      <w:r>
        <w:rPr>
          <w:bCs/>
          <w:sz w:val="28"/>
          <w:szCs w:val="28"/>
        </w:rPr>
        <w:t>ая</w:t>
      </w:r>
      <w:r w:rsidRPr="003F57AF">
        <w:rPr>
          <w:bCs/>
          <w:sz w:val="28"/>
          <w:szCs w:val="28"/>
        </w:rPr>
        <w:t xml:space="preserve"> программ</w:t>
      </w:r>
      <w:r>
        <w:rPr>
          <w:bCs/>
          <w:sz w:val="28"/>
          <w:szCs w:val="28"/>
        </w:rPr>
        <w:t>а</w:t>
      </w:r>
      <w:r w:rsidRPr="003F57AF">
        <w:rPr>
          <w:bCs/>
          <w:sz w:val="28"/>
          <w:szCs w:val="28"/>
        </w:rPr>
        <w:t xml:space="preserve"> "Ремонт помещений, находящихся в муниципальной собственности городского округа Тольятти, на 2023 - 2027 годы"</w:t>
      </w:r>
      <w:r>
        <w:rPr>
          <w:bCs/>
          <w:sz w:val="28"/>
          <w:szCs w:val="28"/>
        </w:rPr>
        <w:t xml:space="preserve"> (далее – Программа) утверждена </w:t>
      </w:r>
      <w:r w:rsidRPr="003F57AF">
        <w:rPr>
          <w:bCs/>
          <w:sz w:val="28"/>
          <w:szCs w:val="28"/>
        </w:rPr>
        <w:t>Постановление</w:t>
      </w:r>
      <w:r>
        <w:rPr>
          <w:bCs/>
          <w:sz w:val="28"/>
          <w:szCs w:val="28"/>
        </w:rPr>
        <w:t>м</w:t>
      </w:r>
      <w:r w:rsidRPr="003F57A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</w:t>
      </w:r>
      <w:r w:rsidRPr="003F57AF">
        <w:rPr>
          <w:bCs/>
          <w:sz w:val="28"/>
          <w:szCs w:val="28"/>
        </w:rPr>
        <w:t>дминистрации городского округа Тольятти от 29.08.2022 N 1907-п/1</w:t>
      </w:r>
      <w:r>
        <w:rPr>
          <w:bCs/>
          <w:sz w:val="28"/>
          <w:szCs w:val="28"/>
        </w:rPr>
        <w:t>.</w:t>
      </w:r>
    </w:p>
    <w:p w:rsidR="006C1E55" w:rsidRDefault="006C1E55" w:rsidP="006C1E55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6C1E55">
        <w:rPr>
          <w:bCs/>
          <w:sz w:val="28"/>
          <w:szCs w:val="28"/>
        </w:rPr>
        <w:t xml:space="preserve">Координатор </w:t>
      </w:r>
      <w:r>
        <w:rPr>
          <w:bCs/>
          <w:sz w:val="28"/>
          <w:szCs w:val="28"/>
        </w:rPr>
        <w:t>П</w:t>
      </w:r>
      <w:r w:rsidRPr="006C1E55">
        <w:rPr>
          <w:bCs/>
          <w:sz w:val="28"/>
          <w:szCs w:val="28"/>
        </w:rPr>
        <w:t>рограммы</w:t>
      </w:r>
      <w:r>
        <w:rPr>
          <w:bCs/>
          <w:sz w:val="28"/>
          <w:szCs w:val="28"/>
        </w:rPr>
        <w:t xml:space="preserve"> - </w:t>
      </w:r>
      <w:r w:rsidRPr="006C1E55">
        <w:rPr>
          <w:bCs/>
          <w:sz w:val="28"/>
          <w:szCs w:val="28"/>
        </w:rPr>
        <w:t>Департамент городского хозяйства администрации городского округа Тольятти</w:t>
      </w:r>
      <w:r>
        <w:rPr>
          <w:bCs/>
          <w:sz w:val="28"/>
          <w:szCs w:val="28"/>
        </w:rPr>
        <w:t>.</w:t>
      </w:r>
    </w:p>
    <w:p w:rsidR="006C1E55" w:rsidRPr="006C1E55" w:rsidRDefault="006C1E55" w:rsidP="006C1E55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6C1E55">
        <w:rPr>
          <w:bCs/>
          <w:sz w:val="28"/>
          <w:szCs w:val="28"/>
        </w:rPr>
        <w:t>Заказчики</w:t>
      </w:r>
      <w:r>
        <w:rPr>
          <w:bCs/>
          <w:sz w:val="28"/>
          <w:szCs w:val="28"/>
        </w:rPr>
        <w:t xml:space="preserve"> П</w:t>
      </w:r>
      <w:r w:rsidRPr="006C1E55">
        <w:rPr>
          <w:bCs/>
          <w:sz w:val="28"/>
          <w:szCs w:val="28"/>
        </w:rPr>
        <w:t>рограммы</w:t>
      </w:r>
      <w:r>
        <w:rPr>
          <w:bCs/>
          <w:sz w:val="28"/>
          <w:szCs w:val="28"/>
        </w:rPr>
        <w:t>:</w:t>
      </w:r>
    </w:p>
    <w:p w:rsidR="006C1E55" w:rsidRPr="006C1E55" w:rsidRDefault="006C1E55" w:rsidP="006C1E55">
      <w:pPr>
        <w:pStyle w:val="ad"/>
        <w:numPr>
          <w:ilvl w:val="0"/>
          <w:numId w:val="26"/>
        </w:numPr>
        <w:tabs>
          <w:tab w:val="left" w:pos="709"/>
        </w:tabs>
        <w:spacing w:before="0" w:beforeAutospacing="0" w:after="0" w:afterAutospacing="0"/>
        <w:ind w:left="0" w:firstLine="1080"/>
        <w:jc w:val="both"/>
        <w:rPr>
          <w:bCs/>
          <w:sz w:val="28"/>
          <w:szCs w:val="28"/>
        </w:rPr>
      </w:pPr>
      <w:r w:rsidRPr="006C1E55">
        <w:rPr>
          <w:bCs/>
          <w:sz w:val="28"/>
          <w:szCs w:val="28"/>
        </w:rPr>
        <w:t>Департамент городского хозяйства администрации городского округа Тольятти;</w:t>
      </w:r>
    </w:p>
    <w:p w:rsidR="006C1E55" w:rsidRPr="006C1E55" w:rsidRDefault="006C1E55" w:rsidP="006C1E55">
      <w:pPr>
        <w:pStyle w:val="ad"/>
        <w:numPr>
          <w:ilvl w:val="0"/>
          <w:numId w:val="26"/>
        </w:numPr>
        <w:tabs>
          <w:tab w:val="left" w:pos="709"/>
        </w:tabs>
        <w:spacing w:before="0" w:beforeAutospacing="0" w:after="0" w:afterAutospacing="0"/>
        <w:ind w:left="0" w:firstLine="1080"/>
        <w:jc w:val="both"/>
        <w:rPr>
          <w:bCs/>
          <w:sz w:val="28"/>
          <w:szCs w:val="28"/>
        </w:rPr>
      </w:pPr>
      <w:r w:rsidRPr="006C1E55">
        <w:rPr>
          <w:bCs/>
          <w:sz w:val="28"/>
          <w:szCs w:val="28"/>
        </w:rPr>
        <w:t>Департамент по управлению муниципальным имуществом администрации горо</w:t>
      </w:r>
      <w:r>
        <w:rPr>
          <w:bCs/>
          <w:sz w:val="28"/>
          <w:szCs w:val="28"/>
        </w:rPr>
        <w:t>дского округа Тольятти.</w:t>
      </w:r>
    </w:p>
    <w:p w:rsidR="003F57AF" w:rsidRDefault="003F57AF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Одной из целей указанной Программы является п</w:t>
      </w:r>
      <w:r w:rsidRPr="003F57AF">
        <w:rPr>
          <w:sz w:val="28"/>
          <w:szCs w:val="28"/>
        </w:rPr>
        <w:t>риведение временно свободных муниципальных помещений в технически исправное состояние для дальнейшего распределения администрацией городского округа Тольятти гражданам, нуждающимся в предоставлении жилых помещений, в соответствии с действующим законодательством.</w:t>
      </w:r>
    </w:p>
    <w:p w:rsidR="003F57AF" w:rsidRDefault="003F57AF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из планируемых результатов </w:t>
      </w:r>
      <w:r w:rsidRPr="003F57AF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>П</w:t>
      </w:r>
      <w:r w:rsidRPr="003F57AF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- </w:t>
      </w:r>
      <w:r w:rsidRPr="003F57A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F57AF">
        <w:rPr>
          <w:sz w:val="28"/>
          <w:szCs w:val="28"/>
        </w:rPr>
        <w:t xml:space="preserve">риведение в технически исправное состояние </w:t>
      </w:r>
      <w:r w:rsidRPr="003F57AF">
        <w:rPr>
          <w:b/>
          <w:sz w:val="28"/>
          <w:szCs w:val="28"/>
        </w:rPr>
        <w:t xml:space="preserve">81 ед. временно свободных муниципальных помещений общей площадью 3 229,1 кв. м </w:t>
      </w:r>
      <w:r w:rsidRPr="003F57AF">
        <w:rPr>
          <w:sz w:val="28"/>
          <w:szCs w:val="28"/>
        </w:rPr>
        <w:t>для дальнейшего распределения их гражданам в соответствии с действующим законодательством.</w:t>
      </w:r>
    </w:p>
    <w:p w:rsidR="006C1E55" w:rsidRDefault="003F57AF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5348E">
        <w:rPr>
          <w:b/>
          <w:sz w:val="28"/>
          <w:szCs w:val="28"/>
        </w:rPr>
        <w:t>Принимая во внимание вышеуказанное</w:t>
      </w:r>
      <w:r w:rsidR="006C1E55" w:rsidRPr="0065348E">
        <w:rPr>
          <w:b/>
          <w:sz w:val="28"/>
          <w:szCs w:val="28"/>
        </w:rPr>
        <w:t>, и учитывая полномочия администрации городского округа Тольятти</w:t>
      </w:r>
      <w:r w:rsidRPr="0065348E">
        <w:rPr>
          <w:b/>
          <w:sz w:val="28"/>
          <w:szCs w:val="28"/>
        </w:rPr>
        <w:t xml:space="preserve">, осуществление реконструкции или капитального ремонта, и (или) переустройства, и (или) перепланировки </w:t>
      </w:r>
      <w:r w:rsidR="006C1E55" w:rsidRPr="0065348E">
        <w:rPr>
          <w:b/>
          <w:sz w:val="28"/>
          <w:szCs w:val="28"/>
        </w:rPr>
        <w:t>о</w:t>
      </w:r>
      <w:r w:rsidRPr="0065348E">
        <w:rPr>
          <w:b/>
          <w:sz w:val="28"/>
          <w:szCs w:val="28"/>
        </w:rPr>
        <w:t>бъект</w:t>
      </w:r>
      <w:r w:rsidR="006C1E55" w:rsidRPr="0065348E">
        <w:rPr>
          <w:b/>
          <w:sz w:val="28"/>
          <w:szCs w:val="28"/>
        </w:rPr>
        <w:t>ов</w:t>
      </w:r>
      <w:r w:rsidRPr="0065348E">
        <w:rPr>
          <w:b/>
          <w:sz w:val="28"/>
          <w:szCs w:val="28"/>
        </w:rPr>
        <w:t xml:space="preserve"> муниципального жилищного фонда </w:t>
      </w:r>
      <w:r w:rsidR="006C1E55" w:rsidRPr="0065348E">
        <w:rPr>
          <w:b/>
          <w:sz w:val="28"/>
          <w:szCs w:val="28"/>
        </w:rPr>
        <w:t>является управленческим решением администрации</w:t>
      </w:r>
      <w:r w:rsidR="006C1E55">
        <w:rPr>
          <w:sz w:val="28"/>
          <w:szCs w:val="28"/>
        </w:rPr>
        <w:t>.</w:t>
      </w:r>
    </w:p>
    <w:p w:rsidR="006C1E55" w:rsidRDefault="006C1E55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Следовательно, считаем, что наличие в рассматриваемом Положении </w:t>
      </w:r>
      <w:r w:rsidR="002B55A3">
        <w:rPr>
          <w:sz w:val="28"/>
          <w:szCs w:val="28"/>
        </w:rPr>
        <w:t xml:space="preserve">норм, предусматривающих </w:t>
      </w:r>
      <w:r w:rsidR="00606D36">
        <w:rPr>
          <w:sz w:val="28"/>
          <w:szCs w:val="28"/>
        </w:rPr>
        <w:t>вариант</w:t>
      </w:r>
      <w:r w:rsidR="002B55A3">
        <w:rPr>
          <w:sz w:val="28"/>
          <w:szCs w:val="28"/>
        </w:rPr>
        <w:t xml:space="preserve"> реконструкции, капитального ремонта, переустройства, перепланировки</w:t>
      </w:r>
      <w:r w:rsidR="00606D36">
        <w:rPr>
          <w:sz w:val="28"/>
          <w:szCs w:val="28"/>
        </w:rPr>
        <w:t xml:space="preserve"> является избыточным. </w:t>
      </w:r>
    </w:p>
    <w:p w:rsidR="00606D36" w:rsidRDefault="00606D36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экономической целесообразности восстановления о</w:t>
      </w:r>
      <w:r w:rsidRPr="003F57AF">
        <w:rPr>
          <w:sz w:val="28"/>
          <w:szCs w:val="28"/>
        </w:rPr>
        <w:t>бъект</w:t>
      </w:r>
      <w:r>
        <w:rPr>
          <w:sz w:val="28"/>
          <w:szCs w:val="28"/>
        </w:rPr>
        <w:t>ов</w:t>
      </w:r>
      <w:r w:rsidRPr="003F57A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3F57AF">
        <w:rPr>
          <w:sz w:val="28"/>
          <w:szCs w:val="28"/>
        </w:rPr>
        <w:t>капитального ремонта, и (или) переустройства, и (или) перепланировки</w:t>
      </w:r>
      <w:r>
        <w:rPr>
          <w:sz w:val="28"/>
          <w:szCs w:val="28"/>
        </w:rPr>
        <w:t>)</w:t>
      </w:r>
      <w:r w:rsidRPr="003F57AF">
        <w:rPr>
          <w:sz w:val="28"/>
          <w:szCs w:val="28"/>
        </w:rPr>
        <w:t xml:space="preserve"> муниципального жилищного фонда</w:t>
      </w:r>
      <w:r>
        <w:rPr>
          <w:sz w:val="28"/>
          <w:szCs w:val="28"/>
        </w:rPr>
        <w:t xml:space="preserve"> до состояния, пригодного для проживания в целях дальнейшего использования </w:t>
      </w:r>
      <w:r w:rsidRPr="0065348E">
        <w:rPr>
          <w:b/>
          <w:sz w:val="28"/>
          <w:szCs w:val="28"/>
        </w:rPr>
        <w:t>находится за рамками полномочий Думы</w:t>
      </w:r>
      <w:r>
        <w:rPr>
          <w:sz w:val="28"/>
          <w:szCs w:val="28"/>
        </w:rPr>
        <w:t>.</w:t>
      </w:r>
    </w:p>
    <w:p w:rsidR="006C1E55" w:rsidRPr="0065348E" w:rsidRDefault="00606D36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  <w:r w:rsidRPr="0065348E">
        <w:rPr>
          <w:b/>
          <w:sz w:val="28"/>
          <w:szCs w:val="28"/>
        </w:rPr>
        <w:t xml:space="preserve">Таким образом, Положение не должно содержать сравнительные условия и </w:t>
      </w:r>
      <w:r w:rsidR="0065348E" w:rsidRPr="0065348E">
        <w:rPr>
          <w:b/>
          <w:sz w:val="28"/>
          <w:szCs w:val="28"/>
        </w:rPr>
        <w:t>регулировать только условия продажи объектов муниципального жилищного фонда.</w:t>
      </w:r>
    </w:p>
    <w:p w:rsidR="006C1E55" w:rsidRDefault="006C1E55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C043BC" w:rsidRPr="00C043BC" w:rsidRDefault="00C043BC" w:rsidP="003F57AF">
      <w:pPr>
        <w:pStyle w:val="ad"/>
        <w:tabs>
          <w:tab w:val="left" w:pos="709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C043BC">
        <w:rPr>
          <w:sz w:val="28"/>
          <w:szCs w:val="28"/>
        </w:rPr>
        <w:t xml:space="preserve">По представленному проекту решения Думы </w:t>
      </w:r>
      <w:r w:rsidR="0065348E">
        <w:rPr>
          <w:sz w:val="28"/>
          <w:szCs w:val="28"/>
        </w:rPr>
        <w:t xml:space="preserve">к рассматриваемому тексту Положения в представленной редакции </w:t>
      </w:r>
      <w:r w:rsidR="00950812">
        <w:rPr>
          <w:sz w:val="28"/>
          <w:szCs w:val="28"/>
        </w:rPr>
        <w:t>имеются</w:t>
      </w:r>
      <w:r w:rsidRPr="00C043BC">
        <w:rPr>
          <w:sz w:val="28"/>
          <w:szCs w:val="28"/>
        </w:rPr>
        <w:t xml:space="preserve"> замечания редакционного характера</w:t>
      </w:r>
      <w:r w:rsidR="00950812">
        <w:rPr>
          <w:sz w:val="28"/>
          <w:szCs w:val="28"/>
        </w:rPr>
        <w:t>,</w:t>
      </w:r>
      <w:r w:rsidRPr="00C043BC">
        <w:rPr>
          <w:sz w:val="28"/>
          <w:szCs w:val="28"/>
        </w:rPr>
        <w:t xml:space="preserve"> в соответствии с требованиями Правил юридико-технического оформления решений Думы городского округа Тольятти, </w:t>
      </w:r>
      <w:r w:rsidRPr="00C043BC">
        <w:rPr>
          <w:sz w:val="28"/>
          <w:szCs w:val="28"/>
        </w:rPr>
        <w:lastRenderedPageBreak/>
        <w:t>утвержденных решением Думы городского округа Тольятти от 09.07.2014 № 380 (Приложение 2 к Положению о порядке внесения МПА):</w:t>
      </w:r>
      <w:proofErr w:type="gramEnd"/>
    </w:p>
    <w:p w:rsidR="006B3908" w:rsidRDefault="00950812" w:rsidP="00950812">
      <w:pPr>
        <w:pStyle w:val="ad"/>
        <w:tabs>
          <w:tab w:val="left" w:pos="709"/>
          <w:tab w:val="left" w:pos="851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276C7E">
        <w:rPr>
          <w:bCs/>
          <w:sz w:val="28"/>
          <w:szCs w:val="28"/>
        </w:rPr>
        <w:t xml:space="preserve"> В названии решения Думы слова «Об утверждении Положения» заменить словами «О Положении»</w:t>
      </w:r>
      <w:r>
        <w:rPr>
          <w:bCs/>
          <w:sz w:val="28"/>
          <w:szCs w:val="28"/>
        </w:rPr>
        <w:t>.</w:t>
      </w:r>
    </w:p>
    <w:p w:rsidR="00950812" w:rsidRPr="009773CA" w:rsidRDefault="00950812" w:rsidP="00950812">
      <w:pPr>
        <w:pStyle w:val="ad"/>
        <w:tabs>
          <w:tab w:val="left" w:pos="709"/>
          <w:tab w:val="left" w:pos="851"/>
        </w:tabs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По тексту Положения необходимо применить сквозную нумерацию</w:t>
      </w:r>
      <w:r w:rsidR="00276C7E">
        <w:rPr>
          <w:bCs/>
          <w:sz w:val="28"/>
          <w:szCs w:val="28"/>
        </w:rPr>
        <w:t xml:space="preserve"> и обозначить главы</w:t>
      </w:r>
      <w:r>
        <w:rPr>
          <w:bCs/>
          <w:sz w:val="28"/>
          <w:szCs w:val="28"/>
        </w:rPr>
        <w:t>.</w:t>
      </w:r>
    </w:p>
    <w:p w:rsidR="009A2FE5" w:rsidRPr="00AB2541" w:rsidRDefault="00950812" w:rsidP="00950812">
      <w:pPr>
        <w:pStyle w:val="ad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AB2541">
        <w:rPr>
          <w:bCs/>
          <w:sz w:val="28"/>
          <w:szCs w:val="28"/>
        </w:rPr>
        <w:t>3.</w:t>
      </w:r>
      <w:r w:rsidR="00AB2541" w:rsidRPr="00AB2541">
        <w:rPr>
          <w:bCs/>
          <w:sz w:val="28"/>
          <w:szCs w:val="28"/>
        </w:rPr>
        <w:t xml:space="preserve"> В пункте 2.</w:t>
      </w:r>
      <w:r w:rsidR="00AB2541">
        <w:rPr>
          <w:bCs/>
          <w:sz w:val="28"/>
          <w:szCs w:val="28"/>
        </w:rPr>
        <w:t>2</w:t>
      </w:r>
      <w:r w:rsidR="00AB2541" w:rsidRPr="00AB2541">
        <w:rPr>
          <w:bCs/>
          <w:sz w:val="28"/>
          <w:szCs w:val="28"/>
        </w:rPr>
        <w:t>. Положения предлагаем использовать сокращение, после слов «</w:t>
      </w:r>
      <w:r w:rsidR="00AB2541" w:rsidRPr="00AB2541">
        <w:rPr>
          <w:sz w:val="28"/>
          <w:szCs w:val="28"/>
        </w:rPr>
        <w:t xml:space="preserve">администрацией городского округа Тольятти» дополнить словами </w:t>
      </w:r>
      <w:r w:rsidR="00151CAF">
        <w:rPr>
          <w:sz w:val="28"/>
          <w:szCs w:val="28"/>
        </w:rPr>
        <w:t>«</w:t>
      </w:r>
      <w:r w:rsidR="00AB2541" w:rsidRPr="00AB2541">
        <w:rPr>
          <w:sz w:val="28"/>
          <w:szCs w:val="28"/>
        </w:rPr>
        <w:t>далее</w:t>
      </w:r>
      <w:r w:rsidR="00AB2541">
        <w:rPr>
          <w:sz w:val="28"/>
          <w:szCs w:val="28"/>
        </w:rPr>
        <w:t xml:space="preserve"> </w:t>
      </w:r>
      <w:r w:rsidR="00151CAF">
        <w:rPr>
          <w:sz w:val="28"/>
          <w:szCs w:val="28"/>
        </w:rPr>
        <w:t>–</w:t>
      </w:r>
      <w:r w:rsidR="00AB2541" w:rsidRPr="00AB2541">
        <w:rPr>
          <w:sz w:val="28"/>
          <w:szCs w:val="28"/>
        </w:rPr>
        <w:t xml:space="preserve"> администрация</w:t>
      </w:r>
      <w:r w:rsidR="00151CAF">
        <w:rPr>
          <w:sz w:val="28"/>
          <w:szCs w:val="28"/>
        </w:rPr>
        <w:t>»</w:t>
      </w:r>
      <w:r w:rsidR="00AB2541" w:rsidRPr="00AB2541">
        <w:rPr>
          <w:sz w:val="28"/>
          <w:szCs w:val="28"/>
        </w:rPr>
        <w:t xml:space="preserve">, применив </w:t>
      </w:r>
      <w:r w:rsidR="00151CAF">
        <w:rPr>
          <w:sz w:val="28"/>
          <w:szCs w:val="28"/>
        </w:rPr>
        <w:t xml:space="preserve">данное сокращение </w:t>
      </w:r>
      <w:r w:rsidR="00AB2541" w:rsidRPr="00AB2541">
        <w:rPr>
          <w:sz w:val="28"/>
          <w:szCs w:val="28"/>
        </w:rPr>
        <w:t>по всему тексту Положения (</w:t>
      </w:r>
      <w:r w:rsidR="001363D4">
        <w:rPr>
          <w:sz w:val="28"/>
          <w:szCs w:val="28"/>
        </w:rPr>
        <w:t>пп.</w:t>
      </w:r>
      <w:r w:rsidR="00AB2541">
        <w:rPr>
          <w:sz w:val="28"/>
          <w:szCs w:val="28"/>
        </w:rPr>
        <w:t xml:space="preserve">2.2.1, 2.2.3, </w:t>
      </w:r>
      <w:r w:rsidR="001363D4">
        <w:rPr>
          <w:sz w:val="28"/>
          <w:szCs w:val="28"/>
        </w:rPr>
        <w:t xml:space="preserve">п.2.5, </w:t>
      </w:r>
      <w:r w:rsidR="00AB2541">
        <w:rPr>
          <w:sz w:val="28"/>
          <w:szCs w:val="28"/>
        </w:rPr>
        <w:t>3.2, 3.3</w:t>
      </w:r>
      <w:r w:rsidR="00151CAF">
        <w:rPr>
          <w:sz w:val="28"/>
          <w:szCs w:val="28"/>
        </w:rPr>
        <w:t>, 3.16</w:t>
      </w:r>
      <w:r w:rsidR="001363D4">
        <w:rPr>
          <w:sz w:val="28"/>
          <w:szCs w:val="28"/>
        </w:rPr>
        <w:t xml:space="preserve"> Положения).</w:t>
      </w:r>
      <w:r w:rsidR="00AB2541">
        <w:rPr>
          <w:sz w:val="28"/>
          <w:szCs w:val="28"/>
        </w:rPr>
        <w:t xml:space="preserve"> </w:t>
      </w:r>
    </w:p>
    <w:p w:rsidR="00950812" w:rsidRPr="001363D4" w:rsidRDefault="00950812" w:rsidP="00950812">
      <w:pPr>
        <w:pStyle w:val="ad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1363D4">
        <w:rPr>
          <w:bCs/>
          <w:sz w:val="28"/>
          <w:szCs w:val="28"/>
        </w:rPr>
        <w:t>4.</w:t>
      </w:r>
      <w:r w:rsidR="001363D4" w:rsidRPr="001363D4">
        <w:rPr>
          <w:bCs/>
          <w:sz w:val="28"/>
          <w:szCs w:val="28"/>
        </w:rPr>
        <w:t xml:space="preserve"> Так как в п. 2.5. Положения применено сокращение </w:t>
      </w:r>
      <w:r w:rsidR="001363D4">
        <w:rPr>
          <w:bCs/>
          <w:sz w:val="28"/>
          <w:szCs w:val="28"/>
        </w:rPr>
        <w:t>«</w:t>
      </w:r>
      <w:r w:rsidR="001363D4" w:rsidRPr="001363D4">
        <w:rPr>
          <w:sz w:val="28"/>
          <w:szCs w:val="28"/>
        </w:rPr>
        <w:t>департамент</w:t>
      </w:r>
      <w:r w:rsidR="001363D4">
        <w:rPr>
          <w:sz w:val="28"/>
          <w:szCs w:val="28"/>
        </w:rPr>
        <w:t>а</w:t>
      </w:r>
      <w:r w:rsidR="001363D4" w:rsidRPr="001363D4">
        <w:rPr>
          <w:sz w:val="28"/>
          <w:szCs w:val="28"/>
        </w:rPr>
        <w:t xml:space="preserve"> по управлению муниципальным имуществом администрации городского округа Тольятти</w:t>
      </w:r>
      <w:r w:rsidR="001363D4">
        <w:rPr>
          <w:sz w:val="28"/>
          <w:szCs w:val="28"/>
        </w:rPr>
        <w:t>» на</w:t>
      </w:r>
      <w:r w:rsidR="001363D4" w:rsidRPr="001363D4">
        <w:rPr>
          <w:sz w:val="28"/>
          <w:szCs w:val="28"/>
        </w:rPr>
        <w:t xml:space="preserve"> </w:t>
      </w:r>
      <w:r w:rsidR="001363D4">
        <w:rPr>
          <w:sz w:val="28"/>
          <w:szCs w:val="28"/>
        </w:rPr>
        <w:t>«</w:t>
      </w:r>
      <w:r w:rsidR="001363D4" w:rsidRPr="001363D4">
        <w:rPr>
          <w:sz w:val="28"/>
          <w:szCs w:val="28"/>
        </w:rPr>
        <w:t>Департамент</w:t>
      </w:r>
      <w:r w:rsidR="001363D4">
        <w:rPr>
          <w:sz w:val="28"/>
          <w:szCs w:val="28"/>
        </w:rPr>
        <w:t>» примен</w:t>
      </w:r>
      <w:r w:rsidR="00151CAF">
        <w:rPr>
          <w:sz w:val="28"/>
          <w:szCs w:val="28"/>
        </w:rPr>
        <w:t>и</w:t>
      </w:r>
      <w:r w:rsidR="001363D4">
        <w:rPr>
          <w:sz w:val="28"/>
          <w:szCs w:val="28"/>
        </w:rPr>
        <w:t xml:space="preserve">ть данное сокращение </w:t>
      </w:r>
      <w:r w:rsidR="00151CAF">
        <w:rPr>
          <w:sz w:val="28"/>
          <w:szCs w:val="28"/>
        </w:rPr>
        <w:t>в</w:t>
      </w:r>
      <w:r w:rsidR="001363D4">
        <w:rPr>
          <w:sz w:val="28"/>
          <w:szCs w:val="28"/>
        </w:rPr>
        <w:t xml:space="preserve"> </w:t>
      </w:r>
      <w:r w:rsidR="00151CAF">
        <w:rPr>
          <w:sz w:val="28"/>
          <w:szCs w:val="28"/>
        </w:rPr>
        <w:t xml:space="preserve">п.3.4 </w:t>
      </w:r>
      <w:r w:rsidR="001363D4">
        <w:rPr>
          <w:sz w:val="28"/>
          <w:szCs w:val="28"/>
        </w:rPr>
        <w:t>Положения.</w:t>
      </w:r>
    </w:p>
    <w:p w:rsidR="00950812" w:rsidRDefault="00950812" w:rsidP="00950812">
      <w:pPr>
        <w:pStyle w:val="ad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151CAF" w:rsidRPr="00151CAF">
        <w:rPr>
          <w:bCs/>
          <w:sz w:val="28"/>
          <w:szCs w:val="28"/>
        </w:rPr>
        <w:t xml:space="preserve"> </w:t>
      </w:r>
      <w:r w:rsidR="00151CAF" w:rsidRPr="00AB2541">
        <w:rPr>
          <w:bCs/>
          <w:sz w:val="28"/>
          <w:szCs w:val="28"/>
        </w:rPr>
        <w:t>В пункте 2.</w:t>
      </w:r>
      <w:r w:rsidR="00151CAF">
        <w:rPr>
          <w:bCs/>
          <w:sz w:val="28"/>
          <w:szCs w:val="28"/>
        </w:rPr>
        <w:t>4</w:t>
      </w:r>
      <w:r w:rsidR="00151CAF" w:rsidRPr="00AB2541">
        <w:rPr>
          <w:bCs/>
          <w:sz w:val="28"/>
          <w:szCs w:val="28"/>
        </w:rPr>
        <w:t>. Положения предлагаем использовать сокращение</w:t>
      </w:r>
      <w:r w:rsidR="00151CAF">
        <w:rPr>
          <w:bCs/>
          <w:sz w:val="28"/>
          <w:szCs w:val="28"/>
        </w:rPr>
        <w:t>,</w:t>
      </w:r>
      <w:r w:rsidR="00151CAF" w:rsidRPr="00AB2541">
        <w:rPr>
          <w:bCs/>
          <w:sz w:val="28"/>
          <w:szCs w:val="28"/>
        </w:rPr>
        <w:t xml:space="preserve"> после слов </w:t>
      </w:r>
      <w:r w:rsidR="00151CAF" w:rsidRPr="00151CAF">
        <w:rPr>
          <w:bCs/>
          <w:sz w:val="28"/>
          <w:szCs w:val="28"/>
        </w:rPr>
        <w:t>«</w:t>
      </w:r>
      <w:r w:rsidR="00151CAF" w:rsidRPr="00151CAF">
        <w:rPr>
          <w:sz w:val="28"/>
          <w:szCs w:val="28"/>
        </w:rPr>
        <w:t>бюджета городского округа Тольятти»</w:t>
      </w:r>
      <w:r w:rsidR="00151CAF" w:rsidRPr="00AB2541">
        <w:rPr>
          <w:sz w:val="28"/>
          <w:szCs w:val="28"/>
        </w:rPr>
        <w:t xml:space="preserve"> дополнить словами </w:t>
      </w:r>
      <w:r w:rsidR="00151CAF">
        <w:rPr>
          <w:sz w:val="28"/>
          <w:szCs w:val="28"/>
        </w:rPr>
        <w:t>«</w:t>
      </w:r>
      <w:r w:rsidR="00151CAF" w:rsidRPr="00AB2541">
        <w:rPr>
          <w:sz w:val="28"/>
          <w:szCs w:val="28"/>
        </w:rPr>
        <w:t>далее</w:t>
      </w:r>
      <w:r w:rsidR="00151CAF">
        <w:rPr>
          <w:sz w:val="28"/>
          <w:szCs w:val="28"/>
        </w:rPr>
        <w:t xml:space="preserve"> –</w:t>
      </w:r>
      <w:r w:rsidR="00151CAF" w:rsidRPr="00AB2541">
        <w:rPr>
          <w:sz w:val="28"/>
          <w:szCs w:val="28"/>
        </w:rPr>
        <w:t xml:space="preserve"> </w:t>
      </w:r>
      <w:r w:rsidR="00151CAF">
        <w:rPr>
          <w:sz w:val="28"/>
          <w:szCs w:val="28"/>
        </w:rPr>
        <w:t>бюджет»</w:t>
      </w:r>
      <w:r w:rsidR="00151CAF" w:rsidRPr="00AB2541">
        <w:rPr>
          <w:sz w:val="28"/>
          <w:szCs w:val="28"/>
        </w:rPr>
        <w:t xml:space="preserve">, применив </w:t>
      </w:r>
      <w:r w:rsidR="00151CAF">
        <w:rPr>
          <w:sz w:val="28"/>
          <w:szCs w:val="28"/>
        </w:rPr>
        <w:t>данное сокращение в п.3.16 Положения.</w:t>
      </w:r>
    </w:p>
    <w:p w:rsidR="009773CA" w:rsidRDefault="00151CAF" w:rsidP="00950812">
      <w:pPr>
        <w:pStyle w:val="ad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Пункт 3.1. предлагаем исключить</w:t>
      </w:r>
      <w:r w:rsidR="00FB69B3">
        <w:rPr>
          <w:bCs/>
          <w:sz w:val="28"/>
          <w:szCs w:val="28"/>
        </w:rPr>
        <w:t xml:space="preserve">, так как это повтор п. 1.8. Положения, соответственно изменив нумерацию дальнейших пунктов Положения. </w:t>
      </w:r>
      <w:r w:rsidR="009773CA">
        <w:rPr>
          <w:bCs/>
          <w:sz w:val="28"/>
          <w:szCs w:val="28"/>
        </w:rPr>
        <w:tab/>
        <w:t xml:space="preserve"> </w:t>
      </w:r>
    </w:p>
    <w:p w:rsidR="00FB69B3" w:rsidRDefault="00FB69B3" w:rsidP="00E371E6">
      <w:pPr>
        <w:pStyle w:val="ad"/>
        <w:tabs>
          <w:tab w:val="left" w:pos="567"/>
          <w:tab w:val="left" w:pos="709"/>
        </w:tabs>
        <w:spacing w:before="0" w:beforeAutospacing="0" w:after="0" w:afterAutospacing="0"/>
        <w:ind w:firstLine="540"/>
        <w:jc w:val="both"/>
        <w:rPr>
          <w:bCs/>
          <w:i/>
          <w:sz w:val="28"/>
          <w:szCs w:val="28"/>
        </w:rPr>
      </w:pPr>
    </w:p>
    <w:p w:rsidR="0099082A" w:rsidRPr="00E371E6" w:rsidRDefault="00E371E6" w:rsidP="00E371E6">
      <w:pPr>
        <w:pStyle w:val="ad"/>
        <w:tabs>
          <w:tab w:val="left" w:pos="567"/>
          <w:tab w:val="left" w:pos="709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  </w:t>
      </w:r>
      <w:r w:rsidR="00A97EDF" w:rsidRPr="00E371E6">
        <w:rPr>
          <w:bCs/>
          <w:i/>
          <w:sz w:val="28"/>
          <w:szCs w:val="28"/>
        </w:rPr>
        <w:t>Справочно:</w:t>
      </w:r>
      <w:r w:rsidR="00A97EDF" w:rsidRPr="00E371E6">
        <w:rPr>
          <w:b/>
          <w:bCs/>
          <w:sz w:val="28"/>
          <w:szCs w:val="28"/>
        </w:rPr>
        <w:t xml:space="preserve"> </w:t>
      </w:r>
      <w:r w:rsidR="0099082A" w:rsidRPr="00E371E6">
        <w:rPr>
          <w:bCs/>
          <w:sz w:val="28"/>
          <w:szCs w:val="28"/>
        </w:rPr>
        <w:t>в сопроводительном письме к проекту решения Думы</w:t>
      </w:r>
      <w:r w:rsidR="0099082A" w:rsidRPr="00E371E6">
        <w:rPr>
          <w:b/>
          <w:bCs/>
          <w:sz w:val="28"/>
          <w:szCs w:val="28"/>
        </w:rPr>
        <w:t xml:space="preserve"> </w:t>
      </w:r>
      <w:r w:rsidR="0099082A" w:rsidRPr="00E371E6">
        <w:rPr>
          <w:bCs/>
          <w:sz w:val="28"/>
          <w:szCs w:val="28"/>
        </w:rPr>
        <w:t>указывается, что</w:t>
      </w:r>
      <w:r w:rsidR="0099082A" w:rsidRPr="00E371E6">
        <w:rPr>
          <w:b/>
          <w:bCs/>
          <w:sz w:val="28"/>
          <w:szCs w:val="28"/>
        </w:rPr>
        <w:t xml:space="preserve"> </w:t>
      </w:r>
      <w:r w:rsidR="0099082A" w:rsidRPr="00E371E6">
        <w:rPr>
          <w:bCs/>
          <w:sz w:val="28"/>
          <w:szCs w:val="28"/>
        </w:rPr>
        <w:t>на основании информации, полученной от уполномоченного органа,</w:t>
      </w:r>
      <w:r w:rsidR="0099082A" w:rsidRPr="00E371E6">
        <w:rPr>
          <w:b/>
          <w:bCs/>
          <w:sz w:val="28"/>
          <w:szCs w:val="28"/>
        </w:rPr>
        <w:t xml:space="preserve"> </w:t>
      </w:r>
      <w:r w:rsidR="0099082A" w:rsidRPr="00E371E6">
        <w:rPr>
          <w:bCs/>
          <w:sz w:val="28"/>
          <w:szCs w:val="28"/>
        </w:rPr>
        <w:t>проведение оценки регулирующего воздействия проекта муниципального правового акта не требуется.</w:t>
      </w:r>
    </w:p>
    <w:p w:rsidR="00500B22" w:rsidRDefault="00500B22" w:rsidP="00900E0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2A6F" w:rsidRPr="0065348E" w:rsidRDefault="0099546B" w:rsidP="0099546B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348E">
        <w:rPr>
          <w:rFonts w:ascii="Times New Roman" w:hAnsi="Times New Roman" w:cs="Times New Roman"/>
          <w:b/>
          <w:bCs/>
          <w:sz w:val="28"/>
          <w:szCs w:val="28"/>
        </w:rPr>
        <w:t xml:space="preserve">Примеры </w:t>
      </w:r>
      <w:r w:rsidRPr="006534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практик применения </w:t>
      </w:r>
      <w:r w:rsidR="002F0688" w:rsidRPr="0065348E">
        <w:rPr>
          <w:rFonts w:ascii="Times New Roman" w:hAnsi="Times New Roman" w:cs="Times New Roman"/>
          <w:b/>
          <w:bCs/>
          <w:sz w:val="28"/>
          <w:szCs w:val="28"/>
        </w:rPr>
        <w:t>Положений о порядке и условиях продажи жилых помещений муниципального жилищного фонда</w:t>
      </w:r>
      <w:r w:rsidR="00720BAD" w:rsidRPr="006534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20BAD" w:rsidRPr="0077407E" w:rsidRDefault="006A6EC1" w:rsidP="006A6EC1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7407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1. Решение Совета народных депутатов города </w:t>
      </w:r>
      <w:proofErr w:type="spellStart"/>
      <w:r w:rsidRPr="0077407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Коврова</w:t>
      </w:r>
      <w:proofErr w:type="spellEnd"/>
      <w:r w:rsidRPr="0077407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от 29.06.2016 № 134 (ред. от 27.09.2023) «Об утверждении «Положения о порядке и условиях продажи жилых помещений муниципального жилищного фонда города </w:t>
      </w:r>
      <w:proofErr w:type="spellStart"/>
      <w:r w:rsidRPr="0077407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Коврова</w:t>
      </w:r>
      <w:proofErr w:type="spellEnd"/>
      <w:r w:rsidRPr="0077407E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77407E" w:rsidRPr="0077407E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77407E"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Владимирская область</w:t>
      </w:r>
      <w:r w:rsidR="0077407E" w:rsidRPr="0077407E">
        <w:rPr>
          <w:rFonts w:ascii="Times New Roman" w:eastAsia="Times New Roman" w:hAnsi="Times New Roman" w:cs="Times New Roman"/>
          <w:bCs/>
          <w:sz w:val="24"/>
          <w:szCs w:val="24"/>
        </w:rPr>
        <w:t>).</w:t>
      </w:r>
    </w:p>
    <w:p w:rsidR="0077407E" w:rsidRPr="0077407E" w:rsidRDefault="0077407E" w:rsidP="0077407E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с настоящим Положением могут быть проданы следующие объекты муниципального жилищного фонда (далее - Объекты):</w:t>
      </w:r>
    </w:p>
    <w:p w:rsidR="0077407E" w:rsidRPr="0077407E" w:rsidRDefault="0077407E" w:rsidP="0077407E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а) </w:t>
      </w:r>
      <w:r w:rsidRPr="00DE43E9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жилые помещения, признанные в установленном порядке непригодными для проживания</w:t>
      </w:r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7407E" w:rsidRPr="0077407E" w:rsidRDefault="0077407E" w:rsidP="0077407E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б) жилые помещения муниципального жилищного фонда, которые не являются благоустроенными применительно к условиям города </w:t>
      </w:r>
      <w:proofErr w:type="spellStart"/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>Коврова</w:t>
      </w:r>
      <w:proofErr w:type="spellEnd"/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(печное отопление, отсутствие централизованного водоснабжения и (или) водоотведения);</w:t>
      </w:r>
    </w:p>
    <w:p w:rsidR="0077407E" w:rsidRPr="0077407E" w:rsidRDefault="0077407E" w:rsidP="0077407E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>в) жилые помещения общей площадью менее нормы предоставления, установленной на территории муниципального образования город Ковров Владимирской области, при условии, что такие помещения не отнесены к специализированному жилищному фонду;</w:t>
      </w:r>
    </w:p>
    <w:p w:rsidR="0077407E" w:rsidRPr="0077407E" w:rsidRDefault="0077407E" w:rsidP="0077407E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proofErr w:type="gramStart"/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г) освободившиеся жилые помещения в коммунальных квартирах при отсутствии в этих квартирах граждан, имеющих в соответствии </w:t>
      </w:r>
      <w:r w:rsidRPr="0077407E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с </w:t>
      </w:r>
      <w:hyperlink r:id="rId8" w:history="1">
        <w:r w:rsidRPr="0077407E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частями 1</w:t>
        </w:r>
      </w:hyperlink>
      <w:r w:rsidRPr="0077407E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, </w:t>
      </w:r>
      <w:hyperlink r:id="rId9" w:history="1">
        <w:r w:rsidRPr="0077407E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2 статьи 59</w:t>
        </w:r>
      </w:hyperlink>
      <w:r w:rsidRPr="0077407E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Жилищного кодекса Российской Федерации право на предоставление этого жилого помещения по договору социального найма и выразивших желание его получить по договору купли-продажи в соответствии с </w:t>
      </w:r>
      <w:hyperlink r:id="rId10" w:history="1">
        <w:r w:rsidRPr="0077407E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частью 3 статьи 59</w:t>
        </w:r>
      </w:hyperlink>
      <w:r w:rsidRPr="0077407E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Жилищного кодекса Российской Федерации;</w:t>
      </w:r>
      <w:proofErr w:type="gramEnd"/>
    </w:p>
    <w:p w:rsidR="0077407E" w:rsidRPr="0077407E" w:rsidRDefault="0077407E" w:rsidP="0077407E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7407E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lastRenderedPageBreak/>
        <w:t xml:space="preserve">д) доли в праве общей долевой собственности на жилые помещения, в случае невозможности предоставления указанных долей по договору социального найма, а также по договору купли-продажи в соответствии с </w:t>
      </w:r>
      <w:hyperlink r:id="rId11" w:history="1">
        <w:r w:rsidRPr="0077407E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частью 3 статьи 59</w:t>
        </w:r>
      </w:hyperlink>
      <w:r w:rsidRPr="0077407E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Жилищного кодекса Российской Федерации.</w:t>
      </w:r>
    </w:p>
    <w:p w:rsidR="0077407E" w:rsidRPr="0077407E" w:rsidRDefault="0077407E" w:rsidP="0077407E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Продажа жилых помещений осуществляется на аукционах, за исключением случаев, предусмотренных действующим законодательством Российской Федерации и условиями настоящего Положения.</w:t>
      </w:r>
    </w:p>
    <w:p w:rsidR="0077407E" w:rsidRPr="0077407E" w:rsidRDefault="0077407E" w:rsidP="0077407E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Стоимость Объектов, подлежащих продаже, определяется Советом народных депутатов города </w:t>
      </w:r>
      <w:proofErr w:type="spellStart"/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>Коврова</w:t>
      </w:r>
      <w:proofErr w:type="spellEnd"/>
      <w:r w:rsidRPr="00774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законодательством, регулирующим оценочную деятельность.</w:t>
      </w:r>
    </w:p>
    <w:p w:rsidR="006A6EC1" w:rsidRDefault="006A6EC1" w:rsidP="008D1B37">
      <w:pPr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7407E" w:rsidRPr="00DE43E9" w:rsidRDefault="0077407E" w:rsidP="008D1B37">
      <w:pPr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2. </w:t>
      </w:r>
      <w:r w:rsidR="00AD0590"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Решение Белгородского городского Совета от 24.03.2020 </w:t>
      </w:r>
      <w:r w:rsidR="008D1B37"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№</w:t>
      </w:r>
      <w:r w:rsidR="00AD0590"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227 </w:t>
      </w:r>
      <w:r w:rsidR="008D1B37"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«</w:t>
      </w:r>
      <w:r w:rsidR="00AD0590"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Об утверждении Положения о продаже долей в праве общей долевой собственности на жилые помещения, находящихся в собственности городского округа </w:t>
      </w:r>
      <w:r w:rsidR="008D1B37"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«</w:t>
      </w:r>
      <w:r w:rsidR="00AD0590"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 Белгород</w:t>
      </w:r>
      <w:r w:rsidR="008D1B37" w:rsidRPr="00DE43E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».</w:t>
      </w:r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с настоящим Положением продаже подлежат доли в праве общей долевой собственности на жилые помещения (квартиру, комнату, индивидуальный жилой дом).</w:t>
      </w:r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Предметом продажи не могут являться доли в праве общей долевой собственности на жилые помещения:</w:t>
      </w:r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а)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расположенные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многоквартирных домах, признанных аварийными;</w:t>
      </w:r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б) признанные в установленном порядке непригодными для проживания;</w:t>
      </w:r>
      <w:proofErr w:type="gramEnd"/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в) подлежащие изъятию для государственных или муниципальных нужд.</w:t>
      </w:r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Продажа долей в праве общей долевой собственности на жилые помещения осуществляется на основании распоряжения администрации города Белгорода.</w:t>
      </w:r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продажи долей в праве общей долевой собственности на жилые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помещения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заключение договора купли-продажи осуществляется Муниципальным казенным учреждением «Городской жилищный фонд» (далее - Продавец) в порядке и на условиях, предусмотренных законодательством Российской Федерации и настоящим Положением.</w:t>
      </w:r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Рыночная стоимость подлежащих продаже в соответствии с настоящим Положением долей в праве общей долевой собственности на жилые помещения определяется в отчетах об оценке объектов оценки, которые составляются в соответствии с положениями Федерального </w:t>
      </w:r>
      <w:hyperlink r:id="rId12" w:history="1">
        <w:r w:rsidRPr="008D1B37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закона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29 июля 1998 года № 135-ФЗ «Об оценочной деятельности в Российской Федерации».</w:t>
      </w:r>
    </w:p>
    <w:p w:rsidR="008D1B37" w:rsidRDefault="008D1B37" w:rsidP="008D1B37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Проведение оценки рыночной стоимости доли в праве общей долевой собственности на жилые помещения обеспечивается МКУ «Городской жилищный фонд» после издания распоряжения администрации города Белгорода о продаже доли в праве общей долевой собственности на жилое помещение и поступления заявления от участника долевой собственности о продаже ему указанной доли.</w:t>
      </w:r>
    </w:p>
    <w:p w:rsidR="008D1B37" w:rsidRDefault="008D1B37" w:rsidP="006A6EC1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D1B37" w:rsidRPr="00DE43E9" w:rsidRDefault="00DE43E9" w:rsidP="00DE43E9">
      <w:pPr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DE43E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3. Решение Ивановской городской Думы от 05.10.2022 № 299 «Об утверждении </w:t>
      </w:r>
      <w:proofErr w:type="gramStart"/>
      <w:r w:rsidRPr="00DE43E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>порядка продажи объектов муниципального жилищного фонда городского округа Иваново</w:t>
      </w:r>
      <w:proofErr w:type="gramEnd"/>
      <w:r w:rsidRPr="00DE43E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>».</w:t>
      </w:r>
    </w:p>
    <w:p w:rsidR="00DE43E9" w:rsidRPr="00DE43E9" w:rsidRDefault="00DE43E9" w:rsidP="00DE43E9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Предметом продажи (далее - объекты муниципального жилищного фонда) в соответствии с настоящим Порядком могут являться:</w:t>
      </w:r>
    </w:p>
    <w:p w:rsidR="00DE43E9" w:rsidRPr="00DE43E9" w:rsidRDefault="00DE43E9" w:rsidP="00DE43E9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освободившиеся жилые помещения в коммунальных квартирах;</w:t>
      </w:r>
    </w:p>
    <w:p w:rsidR="00DE43E9" w:rsidRPr="00DE43E9" w:rsidRDefault="00DE43E9" w:rsidP="00DE43E9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доли в праве общей долевой собственности на жилые помещения;</w:t>
      </w:r>
    </w:p>
    <w:p w:rsidR="00DE43E9" w:rsidRPr="00DE43E9" w:rsidRDefault="00DE43E9" w:rsidP="00DE43E9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доли в праве общей долевой собственности на жилые помещения - индивидуальные жилые дома, продажа которых осуществляется одновременно с долями в праве общей долевой собственности на находящиеся под указанными объектами земельные участки, в отношении которых осуществлен государственный кадастровый учет и государственная регистрация права собственности городского округа Иваново;</w:t>
      </w:r>
    </w:p>
    <w:p w:rsidR="00DE43E9" w:rsidRPr="00DE43E9" w:rsidRDefault="00DE43E9" w:rsidP="00DE43E9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lastRenderedPageBreak/>
        <w:t xml:space="preserve">- </w:t>
      </w:r>
      <w:r w:rsidRPr="00DE43E9"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lang w:eastAsia="en-US"/>
        </w:rPr>
        <w:t>жилые помещения, признанные непригодными для проживания</w:t>
      </w: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в соответствии с </w:t>
      </w:r>
      <w:hyperlink r:id="rId13" w:history="1">
        <w:r w:rsidRPr="00DE43E9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Положением</w:t>
        </w:r>
      </w:hyperlink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28.01.2006 N 47;</w:t>
      </w:r>
    </w:p>
    <w:p w:rsidR="00DE43E9" w:rsidRPr="00DE43E9" w:rsidRDefault="00DE43E9" w:rsidP="00DE43E9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proofErr w:type="gramStart"/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жилые помещения - индивидуальные жилые дома, признанные непригодными для проживания в соответствии с </w:t>
      </w:r>
      <w:hyperlink r:id="rId14" w:history="1">
        <w:r w:rsidRPr="00DE43E9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Положением</w:t>
        </w:r>
      </w:hyperlink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28.01.2006 </w:t>
      </w:r>
      <w: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№</w:t>
      </w: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47, продажа которых осуществляется одновременно с находящимися под указанными объектами земельными участками, в</w:t>
      </w:r>
      <w:proofErr w:type="gramEnd"/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отношении</w:t>
      </w:r>
      <w:proofErr w:type="gramEnd"/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которых осуществлен государственный кадастровый учет и государственная регистрация права собственности городского округа Иваново;</w:t>
      </w:r>
    </w:p>
    <w:p w:rsidR="00DE43E9" w:rsidRPr="00DE43E9" w:rsidRDefault="00DE43E9" w:rsidP="00DE43E9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расположенные за пределами территории городского округа Иваново жилые помещения, в том числе жилые помещения - индивидуальные жилые дома, продажа которых осуществляется одновременно с находящимися под указанными объектами земельными участками, в отношении которых осуществлен государственный кадастровый учет и государственная регистрация права собственности городского округа Иваново.</w:t>
      </w:r>
    </w:p>
    <w:p w:rsidR="00B856FC" w:rsidRDefault="00DE43E9" w:rsidP="00B856FC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DE43E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Действие настоящего Порядка не распространяется на объекты муниципального жилищного фонда, расположенные в многоквартирны</w:t>
      </w:r>
      <w:r w:rsid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х домах, признанных аварийными.</w:t>
      </w:r>
    </w:p>
    <w:p w:rsidR="00DE43E9" w:rsidRPr="00B856FC" w:rsidRDefault="00DE43E9" w:rsidP="00B856FC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Рыночная стоимость подлежащих продаже в соответствии с настоящим Порядком объектов муниципального жилищного фонда определяется в отчетах об оценке, которые составляются в соответствии с положениями Федерального </w:t>
      </w:r>
      <w:hyperlink r:id="rId15" w:history="1">
        <w:r w:rsidRPr="00B856FC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закона</w:t>
        </w:r>
      </w:hyperlink>
      <w:r w:rsidRP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от 29.07.1998 </w:t>
      </w:r>
      <w:r w:rsid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№</w:t>
      </w:r>
      <w:r w:rsidRP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135-ФЗ </w:t>
      </w:r>
      <w:r w:rsid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«</w:t>
      </w:r>
      <w:r w:rsidRP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Об оценочной деятельности в Российской Федерации</w:t>
      </w:r>
      <w:r w:rsid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»</w:t>
      </w:r>
      <w:r w:rsidRP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DE43E9" w:rsidRPr="00B856FC" w:rsidRDefault="00DE43E9" w:rsidP="00B856FC">
      <w:pPr>
        <w:widowControl/>
        <w:ind w:firstLine="72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Заказчиком услуг по оценке рыночной стоимости указанных объектов муниципального жилищного фонда является управление жилищной политики и ипотечного кредитования Администрации города Иванова (далее - Управление).</w:t>
      </w:r>
    </w:p>
    <w:p w:rsidR="00DE43E9" w:rsidRDefault="00DE43E9" w:rsidP="00B856FC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Муниципальный контракт на оказание услуг по оценке заключается в соответствии с положениями Федерального </w:t>
      </w:r>
      <w:hyperlink r:id="rId16" w:history="1">
        <w:r w:rsidRPr="00B856FC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закона</w:t>
        </w:r>
      </w:hyperlink>
      <w:r w:rsidRP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от 05.04.2013 </w:t>
      </w:r>
      <w:r w:rsid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№</w:t>
      </w:r>
      <w:r w:rsidRP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44-ФЗ </w:t>
      </w:r>
      <w:r w:rsidR="00B856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«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856FC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A71B5" w:rsidRDefault="007A71B5" w:rsidP="00B856FC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15081" w:rsidRPr="007A71B5" w:rsidRDefault="00515081" w:rsidP="00515081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7A71B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4. Решение Тверской городской Думы от 01.11.2023 </w:t>
      </w:r>
      <w:r w:rsidR="00F8478E" w:rsidRPr="007A71B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№</w:t>
      </w:r>
      <w:r w:rsidRPr="007A71B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219 </w:t>
      </w:r>
      <w:r w:rsidR="00F8478E" w:rsidRPr="007A71B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«</w:t>
      </w:r>
      <w:r w:rsidRPr="007A71B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Об утверждении Положения о порядке и условиях </w:t>
      </w:r>
      <w:proofErr w:type="gramStart"/>
      <w:r w:rsidRPr="007A71B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продажи жилых помещений муниципального жилищного фонда города Твери</w:t>
      </w:r>
      <w:proofErr w:type="gramEnd"/>
      <w:r w:rsidR="00F8478E" w:rsidRPr="007A71B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»</w:t>
      </w:r>
      <w:r w:rsidRPr="007A71B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.</w:t>
      </w:r>
    </w:p>
    <w:p w:rsidR="00515081" w:rsidRPr="00515081" w:rsidRDefault="00515081" w:rsidP="00515081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с настоящим Положением продаже подлежат свободные от прав третьих лиц жилые помещения муниципального жилищного фонда города Твери, которые не могут быть предоставлены гражданам, нуждающимся в жилых помещениях, по договорам социального найма (далее - объект), при наличии одного или нескольких условий:</w:t>
      </w:r>
      <w:bookmarkStart w:id="7" w:name="_GoBack"/>
      <w:bookmarkEnd w:id="7"/>
    </w:p>
    <w:p w:rsidR="00515081" w:rsidRPr="00515081" w:rsidRDefault="00515081" w:rsidP="00515081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 отвечающие требованиям для жилых помещений, установленным Постановлением Правительства Российской Федерации от 28.01.2006 </w:t>
      </w:r>
      <w:r w:rsidR="00F8478E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47 </w:t>
      </w:r>
      <w:r w:rsidR="00F8478E">
        <w:rPr>
          <w:rFonts w:ascii="Times New Roman" w:eastAsiaTheme="minorHAnsi" w:hAnsi="Times New Roman" w:cs="Times New Roman"/>
          <w:sz w:val="24"/>
          <w:szCs w:val="24"/>
          <w:lang w:eastAsia="en-US"/>
        </w:rPr>
        <w:t>«О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>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F8478E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proofErr w:type="gramEnd"/>
    </w:p>
    <w:p w:rsidR="00515081" w:rsidRPr="00515081" w:rsidRDefault="00515081" w:rsidP="00515081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признанные решением межведомственной комиссии непригодными для проживания граждан в соответствии с Постановлением Правительства Российской Федерации от 28.01.2006 </w:t>
      </w:r>
      <w:r w:rsidR="00F8478E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47 </w:t>
      </w:r>
      <w:r w:rsidR="00F8478E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F8478E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proofErr w:type="gramEnd"/>
    </w:p>
    <w:p w:rsidR="00515081" w:rsidRDefault="00061319" w:rsidP="00515081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</w:t>
      </w:r>
      <w:r w:rsidR="00515081"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площадь объекта менее нормы предоставления площади жилого помещения на одного члена семьи, состоящей из двух человек и более, установленной на территории города Твери, при условии, что такие помещения не отнесены к специализированному жилищному фонду и к жилищному фонду коммерческого использования.</w:t>
      </w:r>
    </w:p>
    <w:p w:rsidR="00515081" w:rsidRPr="00515081" w:rsidRDefault="00515081" w:rsidP="00515081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Продажа объекта, являющегося жилым домом, осуществляется одновременно с отчуждением земельного участка в соответствии с требованиями земельного законодательства Российской Федерации.</w:t>
      </w:r>
    </w:p>
    <w:p w:rsidR="00515081" w:rsidRPr="00515081" w:rsidRDefault="00515081" w:rsidP="00515081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Продажа объектов осуществляется на аукционе Департаментом управления имуществом и земельными ресурсами администрации города Твери (далее - Департамент).</w:t>
      </w:r>
    </w:p>
    <w:p w:rsidR="00515081" w:rsidRDefault="00515081" w:rsidP="00515081">
      <w:pPr>
        <w:widowControl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Решение об условиях продажи объекта принимается </w:t>
      </w:r>
      <w:r w:rsidR="00313C5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дминистрацией города Твери на основании решения Тверской городской Думы о согласовании продажи жилых помещений муниципального жилищного фонда города Твери, проект которого вносится </w:t>
      </w:r>
      <w:r w:rsidR="00313C5D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Pr="00515081">
        <w:rPr>
          <w:rFonts w:ascii="Times New Roman" w:eastAsiaTheme="minorHAnsi" w:hAnsi="Times New Roman" w:cs="Times New Roman"/>
          <w:sz w:val="24"/>
          <w:szCs w:val="24"/>
          <w:lang w:eastAsia="en-US"/>
        </w:rPr>
        <w:t>лавой города Твери в Тверскую городскую Думу в установленном порядке.</w:t>
      </w:r>
    </w:p>
    <w:p w:rsidR="00DE43E9" w:rsidRPr="00AD0590" w:rsidRDefault="00DE43E9" w:rsidP="006A6EC1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95B86" w:rsidRPr="00E371E6" w:rsidRDefault="00B95B86" w:rsidP="00E371E6">
      <w:pPr>
        <w:tabs>
          <w:tab w:val="left" w:pos="709"/>
        </w:tabs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71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Вывод: </w:t>
      </w:r>
      <w:r w:rsidRPr="00E371E6">
        <w:rPr>
          <w:rFonts w:ascii="Times New Roman" w:hAnsi="Times New Roman" w:cs="Times New Roman"/>
          <w:sz w:val="28"/>
          <w:szCs w:val="28"/>
        </w:rPr>
        <w:t>проект решения Думы городского округа Тольятти «</w:t>
      </w:r>
      <w:r w:rsidR="00E371E6" w:rsidRPr="00E371E6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и условиях продажи жилых помещений муниципального жилищного фонда городского округа Тольятти, признанных непригодными для проживания</w:t>
      </w:r>
      <w:r w:rsidRPr="00E371E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371E6">
        <w:rPr>
          <w:rFonts w:ascii="Times New Roman" w:hAnsi="Times New Roman" w:cs="Times New Roman"/>
          <w:sz w:val="28"/>
          <w:szCs w:val="28"/>
        </w:rPr>
        <w:t xml:space="preserve"> может быть рассмотрен на заседании Думы городского округа Тольятти</w:t>
      </w:r>
      <w:r w:rsidR="009037CE" w:rsidRPr="00E371E6">
        <w:rPr>
          <w:rFonts w:ascii="Times New Roman" w:hAnsi="Times New Roman" w:cs="Times New Roman"/>
          <w:sz w:val="28"/>
          <w:szCs w:val="28"/>
        </w:rPr>
        <w:t xml:space="preserve"> с учетом заключения</w:t>
      </w:r>
      <w:r w:rsidRPr="00E371E6">
        <w:rPr>
          <w:rFonts w:ascii="Times New Roman" w:hAnsi="Times New Roman" w:cs="Times New Roman"/>
          <w:sz w:val="28"/>
          <w:szCs w:val="28"/>
        </w:rPr>
        <w:t>.</w:t>
      </w:r>
    </w:p>
    <w:p w:rsidR="00900E0C" w:rsidRPr="00E371E6" w:rsidRDefault="00900E0C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0E0C" w:rsidRPr="00E371E6" w:rsidRDefault="00B95B86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>Начальник аналитического отдела</w:t>
      </w:r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</w:t>
      </w:r>
      <w:r w:rsidR="00B4511C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6F595E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271549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6F595E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>Д.В.Замчевский</w:t>
      </w:r>
      <w:proofErr w:type="spellEnd"/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00E0C" w:rsidRPr="00E371E6" w:rsidRDefault="00900E0C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0E0C" w:rsidRPr="00E371E6" w:rsidRDefault="00900E0C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0E0C" w:rsidRPr="00E371E6" w:rsidRDefault="00900E0C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39B7" w:rsidRPr="00E371E6" w:rsidRDefault="00686EB8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>Тихо</w:t>
      </w:r>
      <w:r w:rsidR="00B95B86" w:rsidRPr="00E371E6">
        <w:rPr>
          <w:rFonts w:ascii="Times New Roman" w:eastAsia="Times New Roman" w:hAnsi="Times New Roman" w:cs="Times New Roman"/>
          <w:bCs/>
          <w:sz w:val="28"/>
          <w:szCs w:val="28"/>
        </w:rPr>
        <w:t>нова</w:t>
      </w:r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 Л.В.</w:t>
      </w:r>
      <w:r w:rsidR="00695063" w:rsidRPr="00E371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A2337" w:rsidRPr="00E371E6" w:rsidRDefault="00695063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71E6">
        <w:rPr>
          <w:rFonts w:ascii="Times New Roman" w:eastAsia="Times New Roman" w:hAnsi="Times New Roman" w:cs="Times New Roman"/>
          <w:bCs/>
          <w:sz w:val="28"/>
          <w:szCs w:val="28"/>
        </w:rPr>
        <w:t>280567 (1142)</w:t>
      </w:r>
    </w:p>
    <w:sectPr w:rsidR="009A2337" w:rsidRPr="00E371E6" w:rsidSect="00D0613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42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3FC" w:rsidRDefault="002923FC" w:rsidP="00D0613B">
      <w:r>
        <w:separator/>
      </w:r>
    </w:p>
  </w:endnote>
  <w:endnote w:type="continuationSeparator" w:id="0">
    <w:p w:rsidR="002923FC" w:rsidRDefault="002923FC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FC" w:rsidRDefault="002923F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2923FC" w:rsidRDefault="002923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1B5">
          <w:rPr>
            <w:noProof/>
          </w:rPr>
          <w:t>8</w:t>
        </w:r>
        <w:r>
          <w:fldChar w:fldCharType="end"/>
        </w:r>
      </w:p>
    </w:sdtContent>
  </w:sdt>
  <w:p w:rsidR="002923FC" w:rsidRDefault="002923F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FC" w:rsidRDefault="002923F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3FC" w:rsidRDefault="002923FC" w:rsidP="00D0613B">
      <w:r>
        <w:separator/>
      </w:r>
    </w:p>
  </w:footnote>
  <w:footnote w:type="continuationSeparator" w:id="0">
    <w:p w:rsidR="002923FC" w:rsidRDefault="002923FC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FC" w:rsidRDefault="002923F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FC" w:rsidRDefault="002923F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FC" w:rsidRDefault="002923F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4324C"/>
    <w:multiLevelType w:val="hybridMultilevel"/>
    <w:tmpl w:val="F1CCE534"/>
    <w:lvl w:ilvl="0" w:tplc="C0BEF3AE">
      <w:start w:val="1"/>
      <w:numFmt w:val="decimal"/>
      <w:lvlText w:val="%1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3C34C1B"/>
    <w:multiLevelType w:val="hybridMultilevel"/>
    <w:tmpl w:val="2C9A9456"/>
    <w:lvl w:ilvl="0" w:tplc="275AFC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6">
    <w:nsid w:val="2D746B1A"/>
    <w:multiLevelType w:val="multilevel"/>
    <w:tmpl w:val="470E445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20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FF2468"/>
    <w:multiLevelType w:val="hybridMultilevel"/>
    <w:tmpl w:val="88FA58A6"/>
    <w:lvl w:ilvl="0" w:tplc="A4141D7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87A34"/>
    <w:multiLevelType w:val="hybridMultilevel"/>
    <w:tmpl w:val="413CEC7A"/>
    <w:lvl w:ilvl="0" w:tplc="81D67A9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3FB3449"/>
    <w:multiLevelType w:val="hybridMultilevel"/>
    <w:tmpl w:val="57722AB4"/>
    <w:lvl w:ilvl="0" w:tplc="451811A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DA444D7"/>
    <w:multiLevelType w:val="multilevel"/>
    <w:tmpl w:val="5CFA6D54"/>
    <w:lvl w:ilvl="0">
      <w:start w:val="1"/>
      <w:numFmt w:val="decimal"/>
      <w:lvlText w:val="1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202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D874D9"/>
    <w:multiLevelType w:val="hybridMultilevel"/>
    <w:tmpl w:val="1068C648"/>
    <w:lvl w:ilvl="0" w:tplc="ABD0D1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0817CF"/>
    <w:multiLevelType w:val="multilevel"/>
    <w:tmpl w:val="258260D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20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6">
    <w:nsid w:val="562E5F7F"/>
    <w:multiLevelType w:val="hybridMultilevel"/>
    <w:tmpl w:val="C37AC7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967A0E"/>
    <w:multiLevelType w:val="hybridMultilevel"/>
    <w:tmpl w:val="A51A6866"/>
    <w:lvl w:ilvl="0" w:tplc="5C30F8B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9">
    <w:nsid w:val="5F811B89"/>
    <w:multiLevelType w:val="hybridMultilevel"/>
    <w:tmpl w:val="1F02D1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2ED6D0C"/>
    <w:multiLevelType w:val="multilevel"/>
    <w:tmpl w:val="443E5CB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20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FA5866"/>
    <w:multiLevelType w:val="hybridMultilevel"/>
    <w:tmpl w:val="A67ED02A"/>
    <w:lvl w:ilvl="0" w:tplc="BF664F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F666F70"/>
    <w:multiLevelType w:val="hybridMultilevel"/>
    <w:tmpl w:val="20D28408"/>
    <w:lvl w:ilvl="0" w:tplc="E2FC5D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8"/>
  </w:num>
  <w:num w:numId="4">
    <w:abstractNumId w:val="9"/>
  </w:num>
  <w:num w:numId="5">
    <w:abstractNumId w:val="21"/>
  </w:num>
  <w:num w:numId="6">
    <w:abstractNumId w:val="1"/>
  </w:num>
  <w:num w:numId="7">
    <w:abstractNumId w:val="0"/>
  </w:num>
  <w:num w:numId="8">
    <w:abstractNumId w:val="24"/>
  </w:num>
  <w:num w:numId="9">
    <w:abstractNumId w:val="15"/>
  </w:num>
  <w:num w:numId="10">
    <w:abstractNumId w:val="8"/>
  </w:num>
  <w:num w:numId="11">
    <w:abstractNumId w:val="3"/>
  </w:num>
  <w:num w:numId="12">
    <w:abstractNumId w:val="11"/>
  </w:num>
  <w:num w:numId="13">
    <w:abstractNumId w:val="4"/>
  </w:num>
  <w:num w:numId="14">
    <w:abstractNumId w:val="13"/>
  </w:num>
  <w:num w:numId="15">
    <w:abstractNumId w:val="10"/>
  </w:num>
  <w:num w:numId="16">
    <w:abstractNumId w:val="20"/>
  </w:num>
  <w:num w:numId="17">
    <w:abstractNumId w:val="12"/>
  </w:num>
  <w:num w:numId="18">
    <w:abstractNumId w:val="6"/>
  </w:num>
  <w:num w:numId="19">
    <w:abstractNumId w:val="2"/>
  </w:num>
  <w:num w:numId="20">
    <w:abstractNumId w:val="14"/>
  </w:num>
  <w:num w:numId="21">
    <w:abstractNumId w:val="7"/>
  </w:num>
  <w:num w:numId="22">
    <w:abstractNumId w:val="17"/>
  </w:num>
  <w:num w:numId="23">
    <w:abstractNumId w:val="22"/>
  </w:num>
  <w:num w:numId="24">
    <w:abstractNumId w:val="23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445A"/>
    <w:rsid w:val="000149BA"/>
    <w:rsid w:val="00014ADA"/>
    <w:rsid w:val="00015BFD"/>
    <w:rsid w:val="0001620D"/>
    <w:rsid w:val="00016ADD"/>
    <w:rsid w:val="00016F0F"/>
    <w:rsid w:val="000171A5"/>
    <w:rsid w:val="00020BFB"/>
    <w:rsid w:val="00021017"/>
    <w:rsid w:val="00021832"/>
    <w:rsid w:val="000218B2"/>
    <w:rsid w:val="00021986"/>
    <w:rsid w:val="00022C9F"/>
    <w:rsid w:val="0002327B"/>
    <w:rsid w:val="00025A1D"/>
    <w:rsid w:val="00026567"/>
    <w:rsid w:val="0003187A"/>
    <w:rsid w:val="0003359C"/>
    <w:rsid w:val="000343E8"/>
    <w:rsid w:val="00034DD0"/>
    <w:rsid w:val="00034F19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4317"/>
    <w:rsid w:val="00054DC6"/>
    <w:rsid w:val="00055B64"/>
    <w:rsid w:val="00056E52"/>
    <w:rsid w:val="00057B0C"/>
    <w:rsid w:val="00060480"/>
    <w:rsid w:val="000604C5"/>
    <w:rsid w:val="00060EF4"/>
    <w:rsid w:val="00061319"/>
    <w:rsid w:val="000623C1"/>
    <w:rsid w:val="00062EFE"/>
    <w:rsid w:val="000636D5"/>
    <w:rsid w:val="00066505"/>
    <w:rsid w:val="00067BD6"/>
    <w:rsid w:val="00070F50"/>
    <w:rsid w:val="000711E2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7C0"/>
    <w:rsid w:val="000A5D24"/>
    <w:rsid w:val="000A70E8"/>
    <w:rsid w:val="000A7252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127C"/>
    <w:rsid w:val="000D15C2"/>
    <w:rsid w:val="000D1D3A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32AA"/>
    <w:rsid w:val="00113804"/>
    <w:rsid w:val="00114525"/>
    <w:rsid w:val="00115989"/>
    <w:rsid w:val="00116539"/>
    <w:rsid w:val="00116C05"/>
    <w:rsid w:val="00117292"/>
    <w:rsid w:val="00120B2C"/>
    <w:rsid w:val="00120EA3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6616"/>
    <w:rsid w:val="00126A71"/>
    <w:rsid w:val="0013131C"/>
    <w:rsid w:val="001313ED"/>
    <w:rsid w:val="001331FC"/>
    <w:rsid w:val="00133C96"/>
    <w:rsid w:val="001347DA"/>
    <w:rsid w:val="00135476"/>
    <w:rsid w:val="00135977"/>
    <w:rsid w:val="00136020"/>
    <w:rsid w:val="001363D4"/>
    <w:rsid w:val="001376DB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1CAF"/>
    <w:rsid w:val="00152617"/>
    <w:rsid w:val="00152BDA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4A5C"/>
    <w:rsid w:val="001F5841"/>
    <w:rsid w:val="001F5DA8"/>
    <w:rsid w:val="001F7300"/>
    <w:rsid w:val="00200579"/>
    <w:rsid w:val="002024AD"/>
    <w:rsid w:val="00202A7B"/>
    <w:rsid w:val="00203076"/>
    <w:rsid w:val="0020313F"/>
    <w:rsid w:val="002050EE"/>
    <w:rsid w:val="0020589E"/>
    <w:rsid w:val="00207EC3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E8F"/>
    <w:rsid w:val="00225350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F86"/>
    <w:rsid w:val="00242A13"/>
    <w:rsid w:val="00242C1A"/>
    <w:rsid w:val="00243311"/>
    <w:rsid w:val="00243398"/>
    <w:rsid w:val="00246877"/>
    <w:rsid w:val="00246AD4"/>
    <w:rsid w:val="00247455"/>
    <w:rsid w:val="00250163"/>
    <w:rsid w:val="00250560"/>
    <w:rsid w:val="0025069F"/>
    <w:rsid w:val="00251B1A"/>
    <w:rsid w:val="00252084"/>
    <w:rsid w:val="00252A5F"/>
    <w:rsid w:val="002531B1"/>
    <w:rsid w:val="00253BB3"/>
    <w:rsid w:val="002540CF"/>
    <w:rsid w:val="00254255"/>
    <w:rsid w:val="002549B7"/>
    <w:rsid w:val="00256AAD"/>
    <w:rsid w:val="00261254"/>
    <w:rsid w:val="002613AE"/>
    <w:rsid w:val="002614C1"/>
    <w:rsid w:val="0026186D"/>
    <w:rsid w:val="00261B25"/>
    <w:rsid w:val="00267652"/>
    <w:rsid w:val="00267850"/>
    <w:rsid w:val="00271549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6C7E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7E1"/>
    <w:rsid w:val="0028502E"/>
    <w:rsid w:val="00286043"/>
    <w:rsid w:val="00287713"/>
    <w:rsid w:val="002923FC"/>
    <w:rsid w:val="002928BB"/>
    <w:rsid w:val="00293082"/>
    <w:rsid w:val="00293F3F"/>
    <w:rsid w:val="0029548A"/>
    <w:rsid w:val="00295851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1306"/>
    <w:rsid w:val="002B1B9B"/>
    <w:rsid w:val="002B2E05"/>
    <w:rsid w:val="002B419A"/>
    <w:rsid w:val="002B5133"/>
    <w:rsid w:val="002B55A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5E4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9C9"/>
    <w:rsid w:val="002E49D0"/>
    <w:rsid w:val="002E4BE8"/>
    <w:rsid w:val="002E55B3"/>
    <w:rsid w:val="002E5E9A"/>
    <w:rsid w:val="002F0688"/>
    <w:rsid w:val="002F1EC6"/>
    <w:rsid w:val="002F2965"/>
    <w:rsid w:val="002F2E97"/>
    <w:rsid w:val="002F2F14"/>
    <w:rsid w:val="002F3376"/>
    <w:rsid w:val="002F3905"/>
    <w:rsid w:val="002F41F2"/>
    <w:rsid w:val="002F67D1"/>
    <w:rsid w:val="002F6914"/>
    <w:rsid w:val="002F77E9"/>
    <w:rsid w:val="002F77F0"/>
    <w:rsid w:val="002F7F0B"/>
    <w:rsid w:val="003010CC"/>
    <w:rsid w:val="00301A8F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3C5D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5BD3"/>
    <w:rsid w:val="00335C6F"/>
    <w:rsid w:val="00336790"/>
    <w:rsid w:val="00336ABB"/>
    <w:rsid w:val="0034029E"/>
    <w:rsid w:val="003402AA"/>
    <w:rsid w:val="00340911"/>
    <w:rsid w:val="00341236"/>
    <w:rsid w:val="00345E47"/>
    <w:rsid w:val="003469E3"/>
    <w:rsid w:val="00346CA4"/>
    <w:rsid w:val="00346F27"/>
    <w:rsid w:val="003501BF"/>
    <w:rsid w:val="00350C8A"/>
    <w:rsid w:val="00352F48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60EF"/>
    <w:rsid w:val="00366FF9"/>
    <w:rsid w:val="00367671"/>
    <w:rsid w:val="00367B5B"/>
    <w:rsid w:val="0037045E"/>
    <w:rsid w:val="003709C2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1D87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746C"/>
    <w:rsid w:val="003C75E2"/>
    <w:rsid w:val="003D0840"/>
    <w:rsid w:val="003D1712"/>
    <w:rsid w:val="003D1877"/>
    <w:rsid w:val="003D1E13"/>
    <w:rsid w:val="003D2327"/>
    <w:rsid w:val="003D27B2"/>
    <w:rsid w:val="003D389B"/>
    <w:rsid w:val="003D3B2B"/>
    <w:rsid w:val="003D3C4F"/>
    <w:rsid w:val="003D433D"/>
    <w:rsid w:val="003D52C3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FF"/>
    <w:rsid w:val="003E4797"/>
    <w:rsid w:val="003E4826"/>
    <w:rsid w:val="003E6B4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7AF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26165"/>
    <w:rsid w:val="0042722A"/>
    <w:rsid w:val="004300DF"/>
    <w:rsid w:val="0043126C"/>
    <w:rsid w:val="00432280"/>
    <w:rsid w:val="00434809"/>
    <w:rsid w:val="00435EB6"/>
    <w:rsid w:val="00437064"/>
    <w:rsid w:val="00440C44"/>
    <w:rsid w:val="0044150E"/>
    <w:rsid w:val="00442C49"/>
    <w:rsid w:val="00442F71"/>
    <w:rsid w:val="004434BB"/>
    <w:rsid w:val="004443F2"/>
    <w:rsid w:val="0044464D"/>
    <w:rsid w:val="004449DA"/>
    <w:rsid w:val="004450C0"/>
    <w:rsid w:val="004452BB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67B0E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433E"/>
    <w:rsid w:val="0048477D"/>
    <w:rsid w:val="00484A72"/>
    <w:rsid w:val="00486408"/>
    <w:rsid w:val="00486CE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A6F"/>
    <w:rsid w:val="004D2B5A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B42"/>
    <w:rsid w:val="004E2DF1"/>
    <w:rsid w:val="004E3038"/>
    <w:rsid w:val="004E33EA"/>
    <w:rsid w:val="004E448C"/>
    <w:rsid w:val="004E56EA"/>
    <w:rsid w:val="004E68B1"/>
    <w:rsid w:val="004E71A4"/>
    <w:rsid w:val="004E728A"/>
    <w:rsid w:val="004E7528"/>
    <w:rsid w:val="004F0637"/>
    <w:rsid w:val="004F0F6C"/>
    <w:rsid w:val="004F2601"/>
    <w:rsid w:val="004F4EB7"/>
    <w:rsid w:val="004F67A8"/>
    <w:rsid w:val="004F6C88"/>
    <w:rsid w:val="00500B22"/>
    <w:rsid w:val="0050195B"/>
    <w:rsid w:val="00501D76"/>
    <w:rsid w:val="00502893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081"/>
    <w:rsid w:val="005151B1"/>
    <w:rsid w:val="00515776"/>
    <w:rsid w:val="00515D4F"/>
    <w:rsid w:val="00516572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5D42"/>
    <w:rsid w:val="00586436"/>
    <w:rsid w:val="00586B8B"/>
    <w:rsid w:val="00587097"/>
    <w:rsid w:val="0058775B"/>
    <w:rsid w:val="00590150"/>
    <w:rsid w:val="00590559"/>
    <w:rsid w:val="005910FA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36"/>
    <w:rsid w:val="00606DF7"/>
    <w:rsid w:val="00606EB0"/>
    <w:rsid w:val="00607099"/>
    <w:rsid w:val="006100B0"/>
    <w:rsid w:val="00610612"/>
    <w:rsid w:val="00610A7B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2C"/>
    <w:rsid w:val="00650B6F"/>
    <w:rsid w:val="00650BF6"/>
    <w:rsid w:val="00650D42"/>
    <w:rsid w:val="006510C4"/>
    <w:rsid w:val="006523FB"/>
    <w:rsid w:val="0065256A"/>
    <w:rsid w:val="00653242"/>
    <w:rsid w:val="0065348E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4AE1"/>
    <w:rsid w:val="006651A0"/>
    <w:rsid w:val="00665327"/>
    <w:rsid w:val="0066581D"/>
    <w:rsid w:val="006659E0"/>
    <w:rsid w:val="00665A78"/>
    <w:rsid w:val="00666592"/>
    <w:rsid w:val="00670285"/>
    <w:rsid w:val="00670787"/>
    <w:rsid w:val="00670DD3"/>
    <w:rsid w:val="006712F7"/>
    <w:rsid w:val="00672160"/>
    <w:rsid w:val="006741C7"/>
    <w:rsid w:val="006747B8"/>
    <w:rsid w:val="006755B8"/>
    <w:rsid w:val="0067734E"/>
    <w:rsid w:val="00680B1B"/>
    <w:rsid w:val="00682B00"/>
    <w:rsid w:val="00683207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515F"/>
    <w:rsid w:val="006A656C"/>
    <w:rsid w:val="006A69E5"/>
    <w:rsid w:val="006A6DC8"/>
    <w:rsid w:val="006A6EC1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33FA"/>
    <w:rsid w:val="006B3908"/>
    <w:rsid w:val="006B3CC3"/>
    <w:rsid w:val="006B3D70"/>
    <w:rsid w:val="006B43CC"/>
    <w:rsid w:val="006B4F24"/>
    <w:rsid w:val="006B58E3"/>
    <w:rsid w:val="006B6123"/>
    <w:rsid w:val="006C1B07"/>
    <w:rsid w:val="006C1E55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1D27"/>
    <w:rsid w:val="006E237C"/>
    <w:rsid w:val="006E3B2A"/>
    <w:rsid w:val="006E3E40"/>
    <w:rsid w:val="006E40B8"/>
    <w:rsid w:val="006E6952"/>
    <w:rsid w:val="006F08CF"/>
    <w:rsid w:val="006F10F2"/>
    <w:rsid w:val="006F1D7E"/>
    <w:rsid w:val="006F2F4F"/>
    <w:rsid w:val="006F4EAA"/>
    <w:rsid w:val="006F595E"/>
    <w:rsid w:val="006F6F54"/>
    <w:rsid w:val="006F6FBD"/>
    <w:rsid w:val="006F7900"/>
    <w:rsid w:val="00700CDF"/>
    <w:rsid w:val="007012E7"/>
    <w:rsid w:val="00701ECC"/>
    <w:rsid w:val="0070307B"/>
    <w:rsid w:val="00703559"/>
    <w:rsid w:val="00705818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7D"/>
    <w:rsid w:val="0071448A"/>
    <w:rsid w:val="00715AB6"/>
    <w:rsid w:val="00716285"/>
    <w:rsid w:val="007165E6"/>
    <w:rsid w:val="00720BAD"/>
    <w:rsid w:val="0072125B"/>
    <w:rsid w:val="0072172E"/>
    <w:rsid w:val="007223B4"/>
    <w:rsid w:val="007237C8"/>
    <w:rsid w:val="00723CDC"/>
    <w:rsid w:val="007242DD"/>
    <w:rsid w:val="00724509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2770"/>
    <w:rsid w:val="007331C7"/>
    <w:rsid w:val="00734717"/>
    <w:rsid w:val="00735D9B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7F00"/>
    <w:rsid w:val="0075074F"/>
    <w:rsid w:val="00751D8B"/>
    <w:rsid w:val="00752020"/>
    <w:rsid w:val="007523E1"/>
    <w:rsid w:val="00752520"/>
    <w:rsid w:val="007525B2"/>
    <w:rsid w:val="007528CC"/>
    <w:rsid w:val="00753DCE"/>
    <w:rsid w:val="0075407E"/>
    <w:rsid w:val="00754E36"/>
    <w:rsid w:val="00755CDE"/>
    <w:rsid w:val="00756A12"/>
    <w:rsid w:val="00756F9B"/>
    <w:rsid w:val="007575C2"/>
    <w:rsid w:val="00760119"/>
    <w:rsid w:val="007602E0"/>
    <w:rsid w:val="00761717"/>
    <w:rsid w:val="0076201A"/>
    <w:rsid w:val="00762B94"/>
    <w:rsid w:val="00762C76"/>
    <w:rsid w:val="007641FD"/>
    <w:rsid w:val="00764894"/>
    <w:rsid w:val="007657D7"/>
    <w:rsid w:val="0076675D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407E"/>
    <w:rsid w:val="007754D5"/>
    <w:rsid w:val="007761C7"/>
    <w:rsid w:val="00777803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0FA"/>
    <w:rsid w:val="0079335B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B5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C76"/>
    <w:rsid w:val="007C1102"/>
    <w:rsid w:val="007C1D31"/>
    <w:rsid w:val="007C2AE3"/>
    <w:rsid w:val="007C2E84"/>
    <w:rsid w:val="007C4DA7"/>
    <w:rsid w:val="007C4E2C"/>
    <w:rsid w:val="007C6D0D"/>
    <w:rsid w:val="007C7B8B"/>
    <w:rsid w:val="007D0461"/>
    <w:rsid w:val="007D05F6"/>
    <w:rsid w:val="007D0BFE"/>
    <w:rsid w:val="007D2860"/>
    <w:rsid w:val="007D2920"/>
    <w:rsid w:val="007D3C3F"/>
    <w:rsid w:val="007D4177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C4E"/>
    <w:rsid w:val="00823F39"/>
    <w:rsid w:val="008244BB"/>
    <w:rsid w:val="00824E96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C8E"/>
    <w:rsid w:val="008323ED"/>
    <w:rsid w:val="00832676"/>
    <w:rsid w:val="00833632"/>
    <w:rsid w:val="00833BEA"/>
    <w:rsid w:val="008342DB"/>
    <w:rsid w:val="008353C8"/>
    <w:rsid w:val="00835F0C"/>
    <w:rsid w:val="008364D8"/>
    <w:rsid w:val="008367EB"/>
    <w:rsid w:val="00836A40"/>
    <w:rsid w:val="00836A92"/>
    <w:rsid w:val="0084095D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75D12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6C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4D"/>
    <w:rsid w:val="008A10A8"/>
    <w:rsid w:val="008A238B"/>
    <w:rsid w:val="008A248A"/>
    <w:rsid w:val="008A311B"/>
    <w:rsid w:val="008A3947"/>
    <w:rsid w:val="008A3975"/>
    <w:rsid w:val="008A4A64"/>
    <w:rsid w:val="008A5573"/>
    <w:rsid w:val="008A5890"/>
    <w:rsid w:val="008A73EA"/>
    <w:rsid w:val="008A7B77"/>
    <w:rsid w:val="008B0503"/>
    <w:rsid w:val="008B0D31"/>
    <w:rsid w:val="008B0E46"/>
    <w:rsid w:val="008B2213"/>
    <w:rsid w:val="008B2852"/>
    <w:rsid w:val="008B2E4C"/>
    <w:rsid w:val="008B3B99"/>
    <w:rsid w:val="008B4273"/>
    <w:rsid w:val="008B4B0F"/>
    <w:rsid w:val="008B5E83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1B37"/>
    <w:rsid w:val="008D207F"/>
    <w:rsid w:val="008D2F56"/>
    <w:rsid w:val="008D3431"/>
    <w:rsid w:val="008D4854"/>
    <w:rsid w:val="008D66D0"/>
    <w:rsid w:val="008D68E1"/>
    <w:rsid w:val="008D7715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C26"/>
    <w:rsid w:val="008F4D3E"/>
    <w:rsid w:val="008F5FB9"/>
    <w:rsid w:val="008F7F13"/>
    <w:rsid w:val="0090038F"/>
    <w:rsid w:val="00900E0C"/>
    <w:rsid w:val="00900E9D"/>
    <w:rsid w:val="00900F1B"/>
    <w:rsid w:val="009015B9"/>
    <w:rsid w:val="00901B94"/>
    <w:rsid w:val="00902B11"/>
    <w:rsid w:val="00903188"/>
    <w:rsid w:val="009037CE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42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313E"/>
    <w:rsid w:val="009338D3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812"/>
    <w:rsid w:val="009509F7"/>
    <w:rsid w:val="0095155C"/>
    <w:rsid w:val="0095232F"/>
    <w:rsid w:val="00952AA7"/>
    <w:rsid w:val="00952B43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521C"/>
    <w:rsid w:val="009760F5"/>
    <w:rsid w:val="00976827"/>
    <w:rsid w:val="0097727B"/>
    <w:rsid w:val="009773CA"/>
    <w:rsid w:val="00977E9A"/>
    <w:rsid w:val="0098109F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603A"/>
    <w:rsid w:val="00986395"/>
    <w:rsid w:val="0099082A"/>
    <w:rsid w:val="009909BA"/>
    <w:rsid w:val="009909DD"/>
    <w:rsid w:val="00991763"/>
    <w:rsid w:val="00991CF5"/>
    <w:rsid w:val="0099295F"/>
    <w:rsid w:val="0099309F"/>
    <w:rsid w:val="00993845"/>
    <w:rsid w:val="00993DC8"/>
    <w:rsid w:val="00994879"/>
    <w:rsid w:val="0099546B"/>
    <w:rsid w:val="009955C3"/>
    <w:rsid w:val="00995686"/>
    <w:rsid w:val="00995F33"/>
    <w:rsid w:val="00997592"/>
    <w:rsid w:val="00997D72"/>
    <w:rsid w:val="009A0770"/>
    <w:rsid w:val="009A126B"/>
    <w:rsid w:val="009A14A9"/>
    <w:rsid w:val="009A2337"/>
    <w:rsid w:val="009A2CA8"/>
    <w:rsid w:val="009A2FE5"/>
    <w:rsid w:val="009A3E74"/>
    <w:rsid w:val="009A5689"/>
    <w:rsid w:val="009A6909"/>
    <w:rsid w:val="009A7AA9"/>
    <w:rsid w:val="009B20E1"/>
    <w:rsid w:val="009B2B31"/>
    <w:rsid w:val="009B2D6A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7416"/>
    <w:rsid w:val="009E0DC4"/>
    <w:rsid w:val="009E0DD1"/>
    <w:rsid w:val="009E11E4"/>
    <w:rsid w:val="009E1B9A"/>
    <w:rsid w:val="009E4362"/>
    <w:rsid w:val="009E44A3"/>
    <w:rsid w:val="009E5C70"/>
    <w:rsid w:val="009E677E"/>
    <w:rsid w:val="009E6EC5"/>
    <w:rsid w:val="009F08A4"/>
    <w:rsid w:val="009F1A7C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14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6A7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404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2082"/>
    <w:rsid w:val="00AA225C"/>
    <w:rsid w:val="00AA29C2"/>
    <w:rsid w:val="00AA322D"/>
    <w:rsid w:val="00AA3529"/>
    <w:rsid w:val="00AA3A33"/>
    <w:rsid w:val="00AA3D32"/>
    <w:rsid w:val="00AA44F6"/>
    <w:rsid w:val="00AA48B4"/>
    <w:rsid w:val="00AA4A8F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541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0590"/>
    <w:rsid w:val="00AD2194"/>
    <w:rsid w:val="00AD2838"/>
    <w:rsid w:val="00AD45E6"/>
    <w:rsid w:val="00AD6837"/>
    <w:rsid w:val="00AD7050"/>
    <w:rsid w:val="00AD7664"/>
    <w:rsid w:val="00AD7B49"/>
    <w:rsid w:val="00AE17F4"/>
    <w:rsid w:val="00AE2F49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6E81"/>
    <w:rsid w:val="00B105FF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6D3A"/>
    <w:rsid w:val="00B170CB"/>
    <w:rsid w:val="00B1771E"/>
    <w:rsid w:val="00B1785F"/>
    <w:rsid w:val="00B20A83"/>
    <w:rsid w:val="00B2175F"/>
    <w:rsid w:val="00B21B84"/>
    <w:rsid w:val="00B21CE4"/>
    <w:rsid w:val="00B23C45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A2B"/>
    <w:rsid w:val="00B4420D"/>
    <w:rsid w:val="00B4511C"/>
    <w:rsid w:val="00B4519E"/>
    <w:rsid w:val="00B452B5"/>
    <w:rsid w:val="00B45443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CE0"/>
    <w:rsid w:val="00B579CE"/>
    <w:rsid w:val="00B60C68"/>
    <w:rsid w:val="00B610A9"/>
    <w:rsid w:val="00B61465"/>
    <w:rsid w:val="00B622DA"/>
    <w:rsid w:val="00B6247A"/>
    <w:rsid w:val="00B63155"/>
    <w:rsid w:val="00B63947"/>
    <w:rsid w:val="00B63FFF"/>
    <w:rsid w:val="00B65613"/>
    <w:rsid w:val="00B66B53"/>
    <w:rsid w:val="00B66C77"/>
    <w:rsid w:val="00B678CC"/>
    <w:rsid w:val="00B701DA"/>
    <w:rsid w:val="00B71198"/>
    <w:rsid w:val="00B71605"/>
    <w:rsid w:val="00B71713"/>
    <w:rsid w:val="00B71A17"/>
    <w:rsid w:val="00B71D2E"/>
    <w:rsid w:val="00B73041"/>
    <w:rsid w:val="00B732AD"/>
    <w:rsid w:val="00B73450"/>
    <w:rsid w:val="00B7376F"/>
    <w:rsid w:val="00B738B2"/>
    <w:rsid w:val="00B74208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6FC"/>
    <w:rsid w:val="00B85AE2"/>
    <w:rsid w:val="00B86CB6"/>
    <w:rsid w:val="00B87001"/>
    <w:rsid w:val="00B87B9C"/>
    <w:rsid w:val="00B90FF7"/>
    <w:rsid w:val="00B9257B"/>
    <w:rsid w:val="00B9274C"/>
    <w:rsid w:val="00B9450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D1E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6F22"/>
    <w:rsid w:val="00BC7459"/>
    <w:rsid w:val="00BD00F6"/>
    <w:rsid w:val="00BD2171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FC"/>
    <w:rsid w:val="00BE1849"/>
    <w:rsid w:val="00BE1A94"/>
    <w:rsid w:val="00BE2B4D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2BB3"/>
    <w:rsid w:val="00BF2CE7"/>
    <w:rsid w:val="00BF49B8"/>
    <w:rsid w:val="00BF6415"/>
    <w:rsid w:val="00BF7157"/>
    <w:rsid w:val="00BF7ACB"/>
    <w:rsid w:val="00C006B4"/>
    <w:rsid w:val="00C012CA"/>
    <w:rsid w:val="00C0167F"/>
    <w:rsid w:val="00C024F9"/>
    <w:rsid w:val="00C02B7D"/>
    <w:rsid w:val="00C0435B"/>
    <w:rsid w:val="00C043BC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1752B"/>
    <w:rsid w:val="00C20065"/>
    <w:rsid w:val="00C20153"/>
    <w:rsid w:val="00C211A7"/>
    <w:rsid w:val="00C2221C"/>
    <w:rsid w:val="00C22FD6"/>
    <w:rsid w:val="00C22FDA"/>
    <w:rsid w:val="00C2365D"/>
    <w:rsid w:val="00C25109"/>
    <w:rsid w:val="00C254C5"/>
    <w:rsid w:val="00C25C71"/>
    <w:rsid w:val="00C26A33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6D2B"/>
    <w:rsid w:val="00C37170"/>
    <w:rsid w:val="00C372EA"/>
    <w:rsid w:val="00C3792A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2F98"/>
    <w:rsid w:val="00CA302E"/>
    <w:rsid w:val="00CA32B5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51AC"/>
    <w:rsid w:val="00CC5A90"/>
    <w:rsid w:val="00CD12B4"/>
    <w:rsid w:val="00CD3303"/>
    <w:rsid w:val="00CD3F24"/>
    <w:rsid w:val="00CD4A08"/>
    <w:rsid w:val="00CD5DAE"/>
    <w:rsid w:val="00CD6869"/>
    <w:rsid w:val="00CD751E"/>
    <w:rsid w:val="00CD75B5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5FA2"/>
    <w:rsid w:val="00CE61CD"/>
    <w:rsid w:val="00CE68A3"/>
    <w:rsid w:val="00CE6F69"/>
    <w:rsid w:val="00CE7478"/>
    <w:rsid w:val="00CE79F7"/>
    <w:rsid w:val="00CF033F"/>
    <w:rsid w:val="00CF08D5"/>
    <w:rsid w:val="00CF1846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306E3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5E21"/>
    <w:rsid w:val="00D464D6"/>
    <w:rsid w:val="00D47AA8"/>
    <w:rsid w:val="00D524CB"/>
    <w:rsid w:val="00D530E2"/>
    <w:rsid w:val="00D534B7"/>
    <w:rsid w:val="00D551C8"/>
    <w:rsid w:val="00D55D16"/>
    <w:rsid w:val="00D57B11"/>
    <w:rsid w:val="00D60BE7"/>
    <w:rsid w:val="00D61642"/>
    <w:rsid w:val="00D61D46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1FAB"/>
    <w:rsid w:val="00D82C87"/>
    <w:rsid w:val="00D83DE6"/>
    <w:rsid w:val="00D84645"/>
    <w:rsid w:val="00D852EB"/>
    <w:rsid w:val="00D85DAF"/>
    <w:rsid w:val="00D85DED"/>
    <w:rsid w:val="00D86493"/>
    <w:rsid w:val="00D86E51"/>
    <w:rsid w:val="00D90598"/>
    <w:rsid w:val="00D90A11"/>
    <w:rsid w:val="00D90B8F"/>
    <w:rsid w:val="00D90DD5"/>
    <w:rsid w:val="00D9119B"/>
    <w:rsid w:val="00D92001"/>
    <w:rsid w:val="00D921A5"/>
    <w:rsid w:val="00D931BA"/>
    <w:rsid w:val="00D941BC"/>
    <w:rsid w:val="00D94B9B"/>
    <w:rsid w:val="00D94E3A"/>
    <w:rsid w:val="00D95A86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3E9"/>
    <w:rsid w:val="00DE4879"/>
    <w:rsid w:val="00DE4BC6"/>
    <w:rsid w:val="00DE4CED"/>
    <w:rsid w:val="00DE514C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A7B"/>
    <w:rsid w:val="00E01CB9"/>
    <w:rsid w:val="00E01D51"/>
    <w:rsid w:val="00E025A0"/>
    <w:rsid w:val="00E03502"/>
    <w:rsid w:val="00E03769"/>
    <w:rsid w:val="00E05066"/>
    <w:rsid w:val="00E05E75"/>
    <w:rsid w:val="00E0651D"/>
    <w:rsid w:val="00E06CB2"/>
    <w:rsid w:val="00E101B4"/>
    <w:rsid w:val="00E11DD1"/>
    <w:rsid w:val="00E129E3"/>
    <w:rsid w:val="00E13189"/>
    <w:rsid w:val="00E13462"/>
    <w:rsid w:val="00E13E48"/>
    <w:rsid w:val="00E16733"/>
    <w:rsid w:val="00E20006"/>
    <w:rsid w:val="00E21994"/>
    <w:rsid w:val="00E219A9"/>
    <w:rsid w:val="00E22E0D"/>
    <w:rsid w:val="00E2357F"/>
    <w:rsid w:val="00E23BEC"/>
    <w:rsid w:val="00E23FC1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67EA"/>
    <w:rsid w:val="00E371E6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1A8A"/>
    <w:rsid w:val="00E82566"/>
    <w:rsid w:val="00E826B3"/>
    <w:rsid w:val="00E838B8"/>
    <w:rsid w:val="00E83D91"/>
    <w:rsid w:val="00E84C04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919"/>
    <w:rsid w:val="00EF0A85"/>
    <w:rsid w:val="00EF1417"/>
    <w:rsid w:val="00EF1905"/>
    <w:rsid w:val="00EF21EF"/>
    <w:rsid w:val="00EF2406"/>
    <w:rsid w:val="00EF2945"/>
    <w:rsid w:val="00EF3318"/>
    <w:rsid w:val="00EF4319"/>
    <w:rsid w:val="00EF4606"/>
    <w:rsid w:val="00EF6616"/>
    <w:rsid w:val="00EF74F6"/>
    <w:rsid w:val="00EF75D8"/>
    <w:rsid w:val="00EF7F92"/>
    <w:rsid w:val="00F000EA"/>
    <w:rsid w:val="00F01750"/>
    <w:rsid w:val="00F01B70"/>
    <w:rsid w:val="00F01B94"/>
    <w:rsid w:val="00F026EE"/>
    <w:rsid w:val="00F02CDC"/>
    <w:rsid w:val="00F02FC2"/>
    <w:rsid w:val="00F03B5C"/>
    <w:rsid w:val="00F044DF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F3E"/>
    <w:rsid w:val="00F22292"/>
    <w:rsid w:val="00F251E5"/>
    <w:rsid w:val="00F254CC"/>
    <w:rsid w:val="00F2655C"/>
    <w:rsid w:val="00F27706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78E"/>
    <w:rsid w:val="00F84CD3"/>
    <w:rsid w:val="00F850B3"/>
    <w:rsid w:val="00F876DF"/>
    <w:rsid w:val="00F877A3"/>
    <w:rsid w:val="00F90FCF"/>
    <w:rsid w:val="00F92DAA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2C61"/>
    <w:rsid w:val="00FB2CBB"/>
    <w:rsid w:val="00FB3FA6"/>
    <w:rsid w:val="00FB4267"/>
    <w:rsid w:val="00FB4C0C"/>
    <w:rsid w:val="00FB4DAD"/>
    <w:rsid w:val="00FB522D"/>
    <w:rsid w:val="00FB5F79"/>
    <w:rsid w:val="00FB69B3"/>
    <w:rsid w:val="00FB7736"/>
    <w:rsid w:val="00FB774D"/>
    <w:rsid w:val="00FC051D"/>
    <w:rsid w:val="00FC07E0"/>
    <w:rsid w:val="00FC0807"/>
    <w:rsid w:val="00FC0831"/>
    <w:rsid w:val="00FC2683"/>
    <w:rsid w:val="00FC4162"/>
    <w:rsid w:val="00FC4276"/>
    <w:rsid w:val="00FC50DC"/>
    <w:rsid w:val="00FC5C5D"/>
    <w:rsid w:val="00FD176A"/>
    <w:rsid w:val="00FD196C"/>
    <w:rsid w:val="00FD242D"/>
    <w:rsid w:val="00FD26F0"/>
    <w:rsid w:val="00FD3163"/>
    <w:rsid w:val="00FD3AF7"/>
    <w:rsid w:val="00FD3D35"/>
    <w:rsid w:val="00FD571E"/>
    <w:rsid w:val="00FD5BB7"/>
    <w:rsid w:val="00FD5CFB"/>
    <w:rsid w:val="00FD60F2"/>
    <w:rsid w:val="00FD63DD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F1A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913428"/>
    <w:pPr>
      <w:widowControl/>
      <w:tabs>
        <w:tab w:val="left" w:pos="10773"/>
      </w:tabs>
      <w:autoSpaceDE/>
      <w:autoSpaceDN/>
      <w:adjustRightInd/>
      <w:ind w:right="5386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af">
    <w:name w:val="Основной текст Знак"/>
    <w:basedOn w:val="a0"/>
    <w:link w:val="ae"/>
    <w:rsid w:val="009134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0">
    <w:name w:val="Знак Знак Знак Знак"/>
    <w:basedOn w:val="a"/>
    <w:rsid w:val="00EF3318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1">
    <w:name w:val="Основной текст_"/>
    <w:basedOn w:val="a0"/>
    <w:link w:val="1"/>
    <w:rsid w:val="00705818"/>
    <w:rPr>
      <w:rFonts w:ascii="Times New Roman" w:eastAsia="Times New Roman" w:hAnsi="Times New Roman" w:cs="Times New Roman"/>
      <w:color w:val="202020"/>
    </w:rPr>
  </w:style>
  <w:style w:type="paragraph" w:customStyle="1" w:styleId="1">
    <w:name w:val="Основной текст1"/>
    <w:basedOn w:val="a"/>
    <w:link w:val="af1"/>
    <w:rsid w:val="00705818"/>
    <w:pPr>
      <w:autoSpaceDE/>
      <w:autoSpaceDN/>
      <w:adjustRightInd/>
      <w:spacing w:line="324" w:lineRule="auto"/>
      <w:ind w:firstLine="400"/>
    </w:pPr>
    <w:rPr>
      <w:rFonts w:ascii="Times New Roman" w:eastAsia="Times New Roman" w:hAnsi="Times New Roman" w:cs="Times New Roman"/>
      <w:color w:val="202020"/>
      <w:sz w:val="22"/>
      <w:szCs w:val="22"/>
      <w:lang w:eastAsia="en-US"/>
    </w:rPr>
  </w:style>
  <w:style w:type="character" w:customStyle="1" w:styleId="2">
    <w:name w:val="Колонтитул (2)_"/>
    <w:basedOn w:val="a0"/>
    <w:link w:val="20"/>
    <w:rsid w:val="00836A40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836A40"/>
    <w:pPr>
      <w:autoSpaceDE/>
      <w:autoSpaceDN/>
      <w:adjustRightInd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F1A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913428"/>
    <w:pPr>
      <w:widowControl/>
      <w:tabs>
        <w:tab w:val="left" w:pos="10773"/>
      </w:tabs>
      <w:autoSpaceDE/>
      <w:autoSpaceDN/>
      <w:adjustRightInd/>
      <w:ind w:right="5386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af">
    <w:name w:val="Основной текст Знак"/>
    <w:basedOn w:val="a0"/>
    <w:link w:val="ae"/>
    <w:rsid w:val="009134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0">
    <w:name w:val="Знак Знак Знак Знак"/>
    <w:basedOn w:val="a"/>
    <w:rsid w:val="00EF3318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1">
    <w:name w:val="Основной текст_"/>
    <w:basedOn w:val="a0"/>
    <w:link w:val="1"/>
    <w:rsid w:val="00705818"/>
    <w:rPr>
      <w:rFonts w:ascii="Times New Roman" w:eastAsia="Times New Roman" w:hAnsi="Times New Roman" w:cs="Times New Roman"/>
      <w:color w:val="202020"/>
    </w:rPr>
  </w:style>
  <w:style w:type="paragraph" w:customStyle="1" w:styleId="1">
    <w:name w:val="Основной текст1"/>
    <w:basedOn w:val="a"/>
    <w:link w:val="af1"/>
    <w:rsid w:val="00705818"/>
    <w:pPr>
      <w:autoSpaceDE/>
      <w:autoSpaceDN/>
      <w:adjustRightInd/>
      <w:spacing w:line="324" w:lineRule="auto"/>
      <w:ind w:firstLine="400"/>
    </w:pPr>
    <w:rPr>
      <w:rFonts w:ascii="Times New Roman" w:eastAsia="Times New Roman" w:hAnsi="Times New Roman" w:cs="Times New Roman"/>
      <w:color w:val="202020"/>
      <w:sz w:val="22"/>
      <w:szCs w:val="22"/>
      <w:lang w:eastAsia="en-US"/>
    </w:rPr>
  </w:style>
  <w:style w:type="character" w:customStyle="1" w:styleId="2">
    <w:name w:val="Колонтитул (2)_"/>
    <w:basedOn w:val="a0"/>
    <w:link w:val="20"/>
    <w:rsid w:val="00836A40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836A40"/>
    <w:pPr>
      <w:autoSpaceDE/>
      <w:autoSpaceDN/>
      <w:adjustRightInd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87&amp;dst=100413" TargetMode="External"/><Relationship Id="rId13" Type="http://schemas.openxmlformats.org/officeDocument/2006/relationships/hyperlink" Target="https://login.consultant.ru/link/?req=doc&amp;base=LAW&amp;n=427859&amp;dst=100188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978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131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787&amp;dst=1004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978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6787&amp;dst=100415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87&amp;dst=100414" TargetMode="External"/><Relationship Id="rId14" Type="http://schemas.openxmlformats.org/officeDocument/2006/relationships/hyperlink" Target="https://login.consultant.ru/link/?req=doc&amp;base=LAW&amp;n=427859&amp;dst=100188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3637</Words>
  <Characters>20733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П. Кострова</dc:creator>
  <cp:lastModifiedBy>Марина А. Черных</cp:lastModifiedBy>
  <cp:revision>3</cp:revision>
  <cp:lastPrinted>2024-09-18T06:17:00Z</cp:lastPrinted>
  <dcterms:created xsi:type="dcterms:W3CDTF">2024-10-17T06:19:00Z</dcterms:created>
  <dcterms:modified xsi:type="dcterms:W3CDTF">2024-10-17T06:44:00Z</dcterms:modified>
</cp:coreProperties>
</file>